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271" w:rsidRPr="00721FE8" w:rsidRDefault="007E4271" w:rsidP="007E4271">
      <w:pPr>
        <w:pStyle w:val="SemEspaamento"/>
        <w:spacing w:line="360" w:lineRule="auto"/>
        <w:jc w:val="center"/>
        <w:rPr>
          <w:rFonts w:ascii="Times New Roman" w:hAnsi="Times New Roman" w:cs="Times New Roman"/>
          <w:b/>
          <w:sz w:val="28"/>
          <w:szCs w:val="24"/>
        </w:rPr>
      </w:pPr>
      <w:r w:rsidRPr="00721FE8">
        <w:rPr>
          <w:rFonts w:ascii="Times New Roman" w:hAnsi="Times New Roman" w:cs="Times New Roman"/>
          <w:b/>
          <w:sz w:val="28"/>
          <w:szCs w:val="24"/>
        </w:rPr>
        <w:t>A INFORMÁTICA COMO INSTRUMENTO DE MELHORIA NO PROCESSO DE ENSINO/APRENDIZAGEM NO CCA DA UFPB</w:t>
      </w:r>
    </w:p>
    <w:p w:rsidR="007E4271" w:rsidRPr="00F11DD3" w:rsidRDefault="007E4271" w:rsidP="00D75E9A">
      <w:pPr>
        <w:pStyle w:val="SemEspaamento"/>
        <w:spacing w:line="360" w:lineRule="auto"/>
        <w:jc w:val="right"/>
        <w:rPr>
          <w:rFonts w:ascii="Times New Roman" w:hAnsi="Times New Roman" w:cs="Times New Roman"/>
          <w:sz w:val="24"/>
          <w:szCs w:val="24"/>
        </w:rPr>
      </w:pPr>
      <w:r w:rsidRPr="00F11DD3">
        <w:rPr>
          <w:rFonts w:ascii="Times New Roman" w:hAnsi="Times New Roman" w:cs="Times New Roman"/>
          <w:sz w:val="24"/>
          <w:szCs w:val="24"/>
        </w:rPr>
        <w:t>Tales Gil de França</w:t>
      </w:r>
      <w:r w:rsidRPr="00F11DD3">
        <w:rPr>
          <w:rFonts w:ascii="Times New Roman" w:hAnsi="Times New Roman" w:cs="Times New Roman"/>
          <w:sz w:val="24"/>
          <w:szCs w:val="24"/>
          <w:vertAlign w:val="superscript"/>
        </w:rPr>
        <w:t xml:space="preserve"> </w:t>
      </w:r>
      <w:proofErr w:type="gramStart"/>
      <w:r w:rsidRPr="00F11DD3">
        <w:rPr>
          <w:rFonts w:ascii="Times New Roman" w:hAnsi="Times New Roman" w:cs="Times New Roman"/>
          <w:sz w:val="24"/>
          <w:szCs w:val="24"/>
          <w:vertAlign w:val="superscript"/>
        </w:rPr>
        <w:t>1</w:t>
      </w:r>
      <w:proofErr w:type="gramEnd"/>
      <w:r w:rsidRPr="00F11DD3">
        <w:rPr>
          <w:rFonts w:ascii="Times New Roman" w:hAnsi="Times New Roman" w:cs="Times New Roman"/>
          <w:sz w:val="24"/>
          <w:szCs w:val="24"/>
        </w:rPr>
        <w:t>,</w:t>
      </w:r>
      <w:r w:rsidRPr="00F11DD3">
        <w:rPr>
          <w:rFonts w:ascii="Times New Roman" w:hAnsi="Times New Roman" w:cs="Times New Roman"/>
          <w:sz w:val="24"/>
          <w:szCs w:val="24"/>
          <w:vertAlign w:val="superscript"/>
        </w:rPr>
        <w:t xml:space="preserve"> </w:t>
      </w:r>
      <w:r w:rsidRPr="00F11DD3">
        <w:rPr>
          <w:rFonts w:ascii="Times New Roman" w:hAnsi="Times New Roman" w:cs="Times New Roman"/>
          <w:sz w:val="24"/>
          <w:szCs w:val="24"/>
        </w:rPr>
        <w:t>Márcia Verônica Costa Miranda</w:t>
      </w:r>
      <w:r w:rsidRPr="00F11DD3">
        <w:rPr>
          <w:rStyle w:val="Refdenotaderodap"/>
          <w:rFonts w:ascii="Times New Roman" w:hAnsi="Times New Roman" w:cs="Times New Roman"/>
          <w:sz w:val="24"/>
          <w:szCs w:val="24"/>
        </w:rPr>
        <w:t>2</w:t>
      </w:r>
    </w:p>
    <w:p w:rsidR="00D75E9A" w:rsidRDefault="00D75E9A" w:rsidP="00D75E9A">
      <w:pPr>
        <w:pStyle w:val="SemEspaamento"/>
        <w:spacing w:line="360" w:lineRule="auto"/>
        <w:jc w:val="right"/>
        <w:rPr>
          <w:rFonts w:ascii="Times New Roman" w:hAnsi="Times New Roman" w:cs="Times New Roman"/>
          <w:sz w:val="24"/>
          <w:szCs w:val="24"/>
        </w:rPr>
      </w:pPr>
      <w:proofErr w:type="gramStart"/>
      <w:r w:rsidRPr="00731E08">
        <w:rPr>
          <w:rFonts w:ascii="Times New Roman" w:hAnsi="Times New Roman" w:cs="Times New Roman"/>
          <w:sz w:val="24"/>
          <w:szCs w:val="24"/>
          <w:vertAlign w:val="superscript"/>
        </w:rPr>
        <w:t>1</w:t>
      </w:r>
      <w:proofErr w:type="gramEnd"/>
      <w:r>
        <w:rPr>
          <w:rFonts w:ascii="Times New Roman" w:hAnsi="Times New Roman" w:cs="Times New Roman"/>
          <w:sz w:val="24"/>
          <w:szCs w:val="24"/>
        </w:rPr>
        <w:t xml:space="preserve"> Bolsista, graduando em Med. Veterinária.</w:t>
      </w:r>
      <w:r w:rsidRPr="00D75E9A">
        <w:rPr>
          <w:rFonts w:ascii="Times New Roman" w:hAnsi="Times New Roman" w:cs="Times New Roman"/>
          <w:sz w:val="24"/>
          <w:szCs w:val="24"/>
        </w:rPr>
        <w:t xml:space="preserve"> </w:t>
      </w:r>
      <w:r w:rsidRPr="00F11DD3">
        <w:rPr>
          <w:rFonts w:ascii="Times New Roman" w:hAnsi="Times New Roman" w:cs="Times New Roman"/>
          <w:sz w:val="24"/>
          <w:szCs w:val="24"/>
        </w:rPr>
        <w:t>Centro de Ciências Agrárias/Departamento de Ciências Fundamentais e Sociais/MONITORIA</w:t>
      </w:r>
      <w:r>
        <w:rPr>
          <w:rFonts w:ascii="Times New Roman" w:hAnsi="Times New Roman" w:cs="Times New Roman"/>
          <w:sz w:val="24"/>
          <w:szCs w:val="24"/>
        </w:rPr>
        <w:t>.</w:t>
      </w:r>
    </w:p>
    <w:p w:rsidR="007E4271" w:rsidRPr="00F11DD3" w:rsidRDefault="00D75E9A" w:rsidP="00D75E9A">
      <w:pPr>
        <w:pStyle w:val="SemEspaamento"/>
        <w:spacing w:line="360" w:lineRule="auto"/>
        <w:jc w:val="right"/>
        <w:rPr>
          <w:rFonts w:ascii="Times New Roman" w:hAnsi="Times New Roman" w:cs="Times New Roman"/>
          <w:sz w:val="24"/>
          <w:szCs w:val="24"/>
        </w:rPr>
      </w:pPr>
      <w:proofErr w:type="gramStart"/>
      <w:r w:rsidRPr="00731E08">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Professor orientador. Área Informática. </w:t>
      </w:r>
      <w:r w:rsidR="007E4271" w:rsidRPr="00F11DD3">
        <w:rPr>
          <w:rFonts w:ascii="Times New Roman" w:hAnsi="Times New Roman" w:cs="Times New Roman"/>
          <w:sz w:val="24"/>
          <w:szCs w:val="24"/>
        </w:rPr>
        <w:t>Centro de Ciências Agrárias/Departamento de Ciências Fundamentais e Sociais/MONITORIA.</w:t>
      </w:r>
    </w:p>
    <w:p w:rsidR="00D75E9A" w:rsidRDefault="00D75E9A" w:rsidP="007E4271">
      <w:pPr>
        <w:spacing w:after="0"/>
        <w:rPr>
          <w:rFonts w:ascii="Helvetica" w:hAnsi="Helvetica" w:cs="Helvetica"/>
          <w:sz w:val="24"/>
          <w:szCs w:val="24"/>
        </w:rPr>
      </w:pPr>
    </w:p>
    <w:p w:rsidR="007E4271" w:rsidRDefault="007E4271" w:rsidP="007E4271">
      <w:pPr>
        <w:spacing w:after="0"/>
        <w:rPr>
          <w:rFonts w:ascii="Times New Roman" w:hAnsi="Times New Roman" w:cs="Times New Roman"/>
          <w:b/>
          <w:sz w:val="24"/>
          <w:szCs w:val="24"/>
        </w:rPr>
      </w:pPr>
      <w:r w:rsidRPr="0092346D">
        <w:rPr>
          <w:rFonts w:ascii="Times New Roman" w:hAnsi="Times New Roman" w:cs="Times New Roman"/>
          <w:b/>
          <w:sz w:val="24"/>
          <w:szCs w:val="24"/>
        </w:rPr>
        <w:t>RESUMO</w:t>
      </w:r>
    </w:p>
    <w:p w:rsidR="007E4271" w:rsidRPr="0092346D" w:rsidRDefault="007E4271" w:rsidP="007E4271">
      <w:pPr>
        <w:spacing w:after="0"/>
        <w:rPr>
          <w:rFonts w:ascii="Times New Roman" w:hAnsi="Times New Roman" w:cs="Times New Roman"/>
          <w:b/>
          <w:sz w:val="24"/>
          <w:szCs w:val="24"/>
        </w:rPr>
      </w:pPr>
    </w:p>
    <w:p w:rsidR="007E4271" w:rsidRDefault="007E4271" w:rsidP="00D16E61">
      <w:pPr>
        <w:spacing w:after="0" w:line="360" w:lineRule="auto"/>
        <w:jc w:val="both"/>
        <w:rPr>
          <w:rFonts w:ascii="Times New Roman" w:hAnsi="Times New Roman" w:cs="Times New Roman"/>
          <w:sz w:val="24"/>
          <w:szCs w:val="24"/>
        </w:rPr>
      </w:pPr>
      <w:r w:rsidRPr="0092346D">
        <w:rPr>
          <w:rFonts w:ascii="Times New Roman" w:hAnsi="Times New Roman" w:cs="Times New Roman"/>
          <w:sz w:val="24"/>
          <w:szCs w:val="24"/>
        </w:rPr>
        <w:t xml:space="preserve">Chama-se, genericamente, de Informática o conjunto das Ciências da Informação. Habitualmente, usa-se o termo Informática para </w:t>
      </w:r>
      <w:proofErr w:type="gramStart"/>
      <w:r w:rsidRPr="0092346D">
        <w:rPr>
          <w:rFonts w:ascii="Times New Roman" w:hAnsi="Times New Roman" w:cs="Times New Roman"/>
          <w:sz w:val="24"/>
          <w:szCs w:val="24"/>
        </w:rPr>
        <w:t>referir-se</w:t>
      </w:r>
      <w:proofErr w:type="gramEnd"/>
      <w:r w:rsidRPr="0092346D">
        <w:rPr>
          <w:rFonts w:ascii="Times New Roman" w:hAnsi="Times New Roman" w:cs="Times New Roman"/>
          <w:sz w:val="24"/>
          <w:szCs w:val="24"/>
        </w:rPr>
        <w:t xml:space="preserve"> ao processo de tratamento automático da informação por meio de máquinas eletrônicas chamadas computadores. O C</w:t>
      </w:r>
      <w:r w:rsidR="00D16E61">
        <w:rPr>
          <w:rFonts w:ascii="Times New Roman" w:hAnsi="Times New Roman" w:cs="Times New Roman"/>
          <w:sz w:val="24"/>
          <w:szCs w:val="24"/>
        </w:rPr>
        <w:t>entro de Ciências Agrárias (CCA)</w:t>
      </w:r>
      <w:r w:rsidRPr="0092346D">
        <w:rPr>
          <w:rFonts w:ascii="Times New Roman" w:hAnsi="Times New Roman" w:cs="Times New Roman"/>
          <w:sz w:val="24"/>
          <w:szCs w:val="24"/>
        </w:rPr>
        <w:t xml:space="preserve"> encontra-se ligado e atualizado </w:t>
      </w:r>
      <w:r w:rsidR="00FF5E7C">
        <w:rPr>
          <w:rFonts w:ascii="Times New Roman" w:hAnsi="Times New Roman" w:cs="Times New Roman"/>
          <w:sz w:val="24"/>
          <w:szCs w:val="24"/>
        </w:rPr>
        <w:t>à</w:t>
      </w:r>
      <w:r w:rsidRPr="0092346D">
        <w:rPr>
          <w:rFonts w:ascii="Times New Roman" w:hAnsi="Times New Roman" w:cs="Times New Roman"/>
          <w:sz w:val="24"/>
          <w:szCs w:val="24"/>
        </w:rPr>
        <w:t xml:space="preserve">s inovações tecnológicas, </w:t>
      </w:r>
      <w:r w:rsidR="00FF5E7C">
        <w:rPr>
          <w:rFonts w:ascii="Times New Roman" w:hAnsi="Times New Roman" w:cs="Times New Roman"/>
          <w:sz w:val="24"/>
          <w:szCs w:val="24"/>
        </w:rPr>
        <w:t>principalmente no que se trata a recursos para a educação</w:t>
      </w:r>
      <w:r w:rsidRPr="0092346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F5E7C">
        <w:rPr>
          <w:rFonts w:ascii="Times New Roman" w:eastAsia="Calibri" w:hAnsi="Times New Roman" w:cs="Times New Roman"/>
          <w:sz w:val="24"/>
          <w:szCs w:val="24"/>
        </w:rPr>
        <w:t xml:space="preserve">Este </w:t>
      </w:r>
      <w:r w:rsidRPr="0092346D">
        <w:rPr>
          <w:rFonts w:ascii="Times New Roman" w:eastAsia="Calibri" w:hAnsi="Times New Roman" w:cs="Times New Roman"/>
          <w:color w:val="000000"/>
          <w:sz w:val="24"/>
          <w:szCs w:val="24"/>
        </w:rPr>
        <w:t xml:space="preserve">trabalho teve como objetivo mostrar </w:t>
      </w:r>
      <w:proofErr w:type="gramStart"/>
      <w:r w:rsidRPr="0092346D">
        <w:rPr>
          <w:rFonts w:ascii="Times New Roman" w:eastAsia="Calibri" w:hAnsi="Times New Roman" w:cs="Times New Roman"/>
          <w:color w:val="000000"/>
          <w:sz w:val="24"/>
          <w:szCs w:val="24"/>
        </w:rPr>
        <w:t>a importância da monitoria na disciplina de Introdução a informática</w:t>
      </w:r>
      <w:proofErr w:type="gramEnd"/>
      <w:r w:rsidRPr="0092346D">
        <w:rPr>
          <w:rFonts w:ascii="Times New Roman" w:eastAsia="Calibri" w:hAnsi="Times New Roman" w:cs="Times New Roman"/>
          <w:color w:val="000000"/>
          <w:sz w:val="24"/>
          <w:szCs w:val="24"/>
        </w:rPr>
        <w:t xml:space="preserve"> e Processamento de Dados I no fortalecimento do aprendizado, bem como a qualificação de futuros profissionais nas </w:t>
      </w:r>
      <w:r w:rsidR="00FF5E7C">
        <w:rPr>
          <w:rFonts w:ascii="Times New Roman" w:eastAsia="Calibri" w:hAnsi="Times New Roman" w:cs="Times New Roman"/>
          <w:color w:val="000000"/>
          <w:sz w:val="24"/>
          <w:szCs w:val="24"/>
        </w:rPr>
        <w:t>Ciências Agrárias e</w:t>
      </w:r>
      <w:r w:rsidR="00FF5E7C" w:rsidRPr="0092346D">
        <w:rPr>
          <w:rFonts w:ascii="Times New Roman" w:eastAsia="Calibri" w:hAnsi="Times New Roman" w:cs="Times New Roman"/>
          <w:color w:val="000000"/>
          <w:sz w:val="24"/>
          <w:szCs w:val="24"/>
        </w:rPr>
        <w:t xml:space="preserve"> Biológicas</w:t>
      </w:r>
      <w:r w:rsidRPr="0092346D">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92346D">
        <w:rPr>
          <w:rFonts w:ascii="Times New Roman" w:hAnsi="Times New Roman" w:cs="Times New Roman"/>
          <w:sz w:val="24"/>
          <w:szCs w:val="24"/>
        </w:rPr>
        <w:t xml:space="preserve">A disciplina é </w:t>
      </w:r>
      <w:r w:rsidR="00FF5E7C">
        <w:rPr>
          <w:rFonts w:ascii="Times New Roman" w:hAnsi="Times New Roman" w:cs="Times New Roman"/>
          <w:sz w:val="24"/>
          <w:szCs w:val="24"/>
        </w:rPr>
        <w:t>obrigatória para todos os cursos e ministrada</w:t>
      </w:r>
      <w:r w:rsidRPr="0092346D">
        <w:rPr>
          <w:rFonts w:ascii="Times New Roman" w:hAnsi="Times New Roman" w:cs="Times New Roman"/>
          <w:sz w:val="24"/>
          <w:szCs w:val="24"/>
        </w:rPr>
        <w:t xml:space="preserve"> no </w:t>
      </w:r>
      <w:r w:rsidR="00FF5E7C" w:rsidRPr="0092346D">
        <w:rPr>
          <w:rFonts w:ascii="Times New Roman" w:hAnsi="Times New Roman" w:cs="Times New Roman"/>
          <w:sz w:val="24"/>
          <w:szCs w:val="24"/>
        </w:rPr>
        <w:t xml:space="preserve">Laboratório </w:t>
      </w:r>
      <w:r w:rsidR="00FF5E7C">
        <w:rPr>
          <w:rFonts w:ascii="Times New Roman" w:hAnsi="Times New Roman" w:cs="Times New Roman"/>
          <w:sz w:val="24"/>
          <w:szCs w:val="24"/>
        </w:rPr>
        <w:t>de Informática do CCA</w:t>
      </w:r>
      <w:r w:rsidRPr="0092346D">
        <w:rPr>
          <w:rFonts w:ascii="Times New Roman" w:hAnsi="Times New Roman" w:cs="Times New Roman"/>
          <w:sz w:val="24"/>
          <w:szCs w:val="24"/>
        </w:rPr>
        <w:t>.</w:t>
      </w:r>
      <w:r>
        <w:rPr>
          <w:rFonts w:ascii="Times New Roman" w:hAnsi="Times New Roman" w:cs="Times New Roman"/>
          <w:sz w:val="24"/>
          <w:szCs w:val="24"/>
        </w:rPr>
        <w:t xml:space="preserve"> </w:t>
      </w:r>
      <w:r w:rsidRPr="0092346D">
        <w:rPr>
          <w:rFonts w:ascii="Times New Roman" w:hAnsi="Times New Roman" w:cs="Times New Roman"/>
          <w:sz w:val="24"/>
          <w:szCs w:val="24"/>
        </w:rPr>
        <w:t>A monitoria é oferecida para</w:t>
      </w:r>
      <w:r w:rsidR="00FF5E7C">
        <w:rPr>
          <w:rFonts w:ascii="Times New Roman" w:hAnsi="Times New Roman" w:cs="Times New Roman"/>
          <w:sz w:val="24"/>
          <w:szCs w:val="24"/>
        </w:rPr>
        <w:t>,</w:t>
      </w:r>
      <w:r w:rsidRPr="0092346D">
        <w:rPr>
          <w:rFonts w:ascii="Times New Roman" w:hAnsi="Times New Roman" w:cs="Times New Roman"/>
          <w:sz w:val="24"/>
          <w:szCs w:val="24"/>
        </w:rPr>
        <w:t xml:space="preserve"> aproximadamente</w:t>
      </w:r>
      <w:r w:rsidR="00FF5E7C">
        <w:rPr>
          <w:rFonts w:ascii="Times New Roman" w:hAnsi="Times New Roman" w:cs="Times New Roman"/>
          <w:sz w:val="24"/>
          <w:szCs w:val="24"/>
        </w:rPr>
        <w:t>,</w:t>
      </w:r>
      <w:r w:rsidRPr="0092346D">
        <w:rPr>
          <w:rFonts w:ascii="Times New Roman" w:hAnsi="Times New Roman" w:cs="Times New Roman"/>
          <w:sz w:val="24"/>
          <w:szCs w:val="24"/>
        </w:rPr>
        <w:t xml:space="preserve"> 300 alunos e são disponíveis 16 horas semanais, as quais são </w:t>
      </w:r>
      <w:r w:rsidR="00FF5E7C">
        <w:rPr>
          <w:rFonts w:ascii="Times New Roman" w:hAnsi="Times New Roman" w:cs="Times New Roman"/>
          <w:sz w:val="24"/>
          <w:szCs w:val="24"/>
        </w:rPr>
        <w:t xml:space="preserve">utilizadas para aulas práticas </w:t>
      </w:r>
      <w:r w:rsidRPr="0092346D">
        <w:rPr>
          <w:rFonts w:ascii="Times New Roman" w:hAnsi="Times New Roman" w:cs="Times New Roman"/>
          <w:sz w:val="24"/>
          <w:szCs w:val="24"/>
        </w:rPr>
        <w:t>e teóricas.</w:t>
      </w:r>
      <w:r>
        <w:rPr>
          <w:rFonts w:ascii="Times New Roman" w:hAnsi="Times New Roman" w:cs="Times New Roman"/>
          <w:sz w:val="24"/>
          <w:szCs w:val="24"/>
        </w:rPr>
        <w:t xml:space="preserve"> </w:t>
      </w:r>
      <w:r w:rsidR="00FF5E7C">
        <w:rPr>
          <w:rFonts w:ascii="Times New Roman" w:hAnsi="Times New Roman" w:cs="Times New Roman"/>
          <w:sz w:val="24"/>
          <w:szCs w:val="24"/>
        </w:rPr>
        <w:t xml:space="preserve">Os resultados advindos com o trabalho de monitoria </w:t>
      </w:r>
      <w:r w:rsidRPr="0092346D">
        <w:rPr>
          <w:rFonts w:ascii="Times New Roman" w:hAnsi="Times New Roman" w:cs="Times New Roman"/>
          <w:sz w:val="24"/>
          <w:szCs w:val="24"/>
        </w:rPr>
        <w:t>obteve os resultado</w:t>
      </w:r>
      <w:r w:rsidR="00FF5E7C">
        <w:rPr>
          <w:rFonts w:ascii="Times New Roman" w:hAnsi="Times New Roman" w:cs="Times New Roman"/>
          <w:sz w:val="24"/>
          <w:szCs w:val="24"/>
        </w:rPr>
        <w:t>s</w:t>
      </w:r>
      <w:r w:rsidRPr="0092346D">
        <w:rPr>
          <w:rFonts w:ascii="Times New Roman" w:hAnsi="Times New Roman" w:cs="Times New Roman"/>
          <w:sz w:val="24"/>
          <w:szCs w:val="24"/>
        </w:rPr>
        <w:t xml:space="preserve"> </w:t>
      </w:r>
      <w:r w:rsidR="00FF5E7C">
        <w:rPr>
          <w:rFonts w:ascii="Times New Roman" w:hAnsi="Times New Roman" w:cs="Times New Roman"/>
          <w:sz w:val="24"/>
          <w:szCs w:val="24"/>
        </w:rPr>
        <w:t>esperados</w:t>
      </w:r>
      <w:r w:rsidRPr="0092346D">
        <w:rPr>
          <w:rFonts w:ascii="Times New Roman" w:hAnsi="Times New Roman" w:cs="Times New Roman"/>
          <w:sz w:val="24"/>
          <w:szCs w:val="24"/>
        </w:rPr>
        <w:t xml:space="preserve">, onde o índice de aprovação foi maior que </w:t>
      </w:r>
      <w:r w:rsidR="00FF5E7C">
        <w:rPr>
          <w:rFonts w:ascii="Times New Roman" w:hAnsi="Times New Roman" w:cs="Times New Roman"/>
          <w:sz w:val="24"/>
          <w:szCs w:val="24"/>
        </w:rPr>
        <w:t>anos anteriores</w:t>
      </w:r>
      <w:r w:rsidRPr="0092346D">
        <w:rPr>
          <w:rFonts w:ascii="Times New Roman" w:hAnsi="Times New Roman" w:cs="Times New Roman"/>
          <w:sz w:val="24"/>
          <w:szCs w:val="24"/>
        </w:rPr>
        <w:t>, porém algumas turmas apresentaram resultado insatisfatório.</w:t>
      </w:r>
      <w:r>
        <w:rPr>
          <w:rFonts w:ascii="Times New Roman" w:hAnsi="Times New Roman" w:cs="Times New Roman"/>
          <w:sz w:val="24"/>
          <w:szCs w:val="24"/>
        </w:rPr>
        <w:t xml:space="preserve"> </w:t>
      </w:r>
      <w:r w:rsidRPr="0092346D">
        <w:rPr>
          <w:rFonts w:ascii="Times New Roman" w:hAnsi="Times New Roman" w:cs="Times New Roman"/>
          <w:sz w:val="24"/>
          <w:szCs w:val="24"/>
        </w:rPr>
        <w:t>De acordo com os resultados obtidos em sala de aula e nas monitorias, observou-se que os alunos do CCA</w:t>
      </w:r>
      <w:r w:rsidR="00FF5E7C">
        <w:rPr>
          <w:rFonts w:ascii="Times New Roman" w:hAnsi="Times New Roman" w:cs="Times New Roman"/>
          <w:sz w:val="24"/>
          <w:szCs w:val="24"/>
        </w:rPr>
        <w:t>, que frequentaram as aulas do projeto,</w:t>
      </w:r>
      <w:r w:rsidRPr="0092346D">
        <w:rPr>
          <w:rFonts w:ascii="Times New Roman" w:hAnsi="Times New Roman" w:cs="Times New Roman"/>
          <w:sz w:val="24"/>
          <w:szCs w:val="24"/>
        </w:rPr>
        <w:t xml:space="preserve"> obtive</w:t>
      </w:r>
      <w:r w:rsidR="00FF5E7C">
        <w:rPr>
          <w:rFonts w:ascii="Times New Roman" w:hAnsi="Times New Roman" w:cs="Times New Roman"/>
          <w:sz w:val="24"/>
          <w:szCs w:val="24"/>
        </w:rPr>
        <w:t>ram um desempenho excelente</w:t>
      </w:r>
      <w:r w:rsidRPr="0092346D">
        <w:rPr>
          <w:rFonts w:ascii="Times New Roman" w:hAnsi="Times New Roman" w:cs="Times New Roman"/>
          <w:sz w:val="24"/>
          <w:szCs w:val="24"/>
        </w:rPr>
        <w:t xml:space="preserve">, </w:t>
      </w:r>
      <w:r w:rsidR="00FF5E7C">
        <w:rPr>
          <w:rFonts w:ascii="Times New Roman" w:hAnsi="Times New Roman" w:cs="Times New Roman"/>
          <w:sz w:val="24"/>
          <w:szCs w:val="24"/>
        </w:rPr>
        <w:t>validando sua importância</w:t>
      </w:r>
      <w:r w:rsidRPr="0092346D">
        <w:rPr>
          <w:rFonts w:ascii="Times New Roman" w:hAnsi="Times New Roman" w:cs="Times New Roman"/>
          <w:sz w:val="24"/>
          <w:szCs w:val="24"/>
        </w:rPr>
        <w:t>.</w:t>
      </w:r>
    </w:p>
    <w:p w:rsidR="007E4271" w:rsidRDefault="007E4271" w:rsidP="00D16E61">
      <w:pPr>
        <w:spacing w:after="0" w:line="360" w:lineRule="auto"/>
        <w:rPr>
          <w:rFonts w:ascii="Times New Roman" w:hAnsi="Times New Roman" w:cs="Times New Roman"/>
          <w:sz w:val="24"/>
          <w:szCs w:val="24"/>
        </w:rPr>
      </w:pPr>
      <w:r w:rsidRPr="0092346D">
        <w:rPr>
          <w:rFonts w:ascii="Times New Roman" w:hAnsi="Times New Roman" w:cs="Times New Roman"/>
          <w:b/>
          <w:sz w:val="24"/>
          <w:szCs w:val="24"/>
        </w:rPr>
        <w:t>PALAVRA</w:t>
      </w:r>
      <w:r w:rsidR="00F57E44">
        <w:rPr>
          <w:rFonts w:ascii="Times New Roman" w:hAnsi="Times New Roman" w:cs="Times New Roman"/>
          <w:b/>
          <w:sz w:val="24"/>
          <w:szCs w:val="24"/>
        </w:rPr>
        <w:t>S -</w:t>
      </w:r>
      <w:r w:rsidRPr="0092346D">
        <w:rPr>
          <w:rFonts w:ascii="Times New Roman" w:hAnsi="Times New Roman" w:cs="Times New Roman"/>
          <w:b/>
          <w:sz w:val="24"/>
          <w:szCs w:val="24"/>
        </w:rPr>
        <w:t xml:space="preserve"> CHAVE</w:t>
      </w:r>
      <w:r>
        <w:rPr>
          <w:rFonts w:ascii="Times New Roman" w:hAnsi="Times New Roman" w:cs="Times New Roman"/>
          <w:b/>
          <w:sz w:val="24"/>
          <w:szCs w:val="24"/>
        </w:rPr>
        <w:t xml:space="preserve">: </w:t>
      </w:r>
      <w:r>
        <w:rPr>
          <w:rFonts w:ascii="Times New Roman" w:hAnsi="Times New Roman" w:cs="Times New Roman"/>
          <w:sz w:val="24"/>
          <w:szCs w:val="24"/>
        </w:rPr>
        <w:t>Monitoria, Informática</w:t>
      </w:r>
      <w:r w:rsidR="00665C0A">
        <w:rPr>
          <w:rFonts w:ascii="Times New Roman" w:hAnsi="Times New Roman" w:cs="Times New Roman"/>
          <w:sz w:val="24"/>
          <w:szCs w:val="24"/>
        </w:rPr>
        <w:t>, Educação</w:t>
      </w:r>
      <w:r>
        <w:rPr>
          <w:rFonts w:ascii="Times New Roman" w:hAnsi="Times New Roman" w:cs="Times New Roman"/>
          <w:sz w:val="24"/>
          <w:szCs w:val="24"/>
        </w:rPr>
        <w:t>.</w:t>
      </w:r>
    </w:p>
    <w:p w:rsidR="00D16E61" w:rsidRDefault="00D16E61" w:rsidP="00D16E61">
      <w:pPr>
        <w:spacing w:after="0" w:line="360" w:lineRule="auto"/>
        <w:rPr>
          <w:rFonts w:ascii="Times New Roman" w:hAnsi="Times New Roman" w:cs="Times New Roman"/>
          <w:b/>
          <w:sz w:val="24"/>
          <w:szCs w:val="24"/>
        </w:rPr>
      </w:pPr>
    </w:p>
    <w:p w:rsidR="004A6BD0" w:rsidRPr="002979A5" w:rsidRDefault="004A6BD0" w:rsidP="00D16E61">
      <w:pPr>
        <w:spacing w:after="0" w:line="360" w:lineRule="auto"/>
        <w:jc w:val="both"/>
        <w:rPr>
          <w:rFonts w:ascii="Times New Roman" w:hAnsi="Times New Roman" w:cs="Times New Roman"/>
          <w:b/>
          <w:sz w:val="24"/>
          <w:szCs w:val="24"/>
        </w:rPr>
      </w:pPr>
      <w:r w:rsidRPr="002979A5">
        <w:rPr>
          <w:rFonts w:ascii="Times New Roman" w:hAnsi="Times New Roman" w:cs="Times New Roman"/>
          <w:b/>
          <w:sz w:val="24"/>
          <w:szCs w:val="24"/>
        </w:rPr>
        <w:t>INTRODUÇÃO</w:t>
      </w:r>
    </w:p>
    <w:p w:rsidR="005957F5" w:rsidRPr="00B14B5C" w:rsidRDefault="005957F5" w:rsidP="005957F5">
      <w:pPr>
        <w:spacing w:after="0" w:line="360" w:lineRule="auto"/>
        <w:jc w:val="both"/>
        <w:rPr>
          <w:rFonts w:ascii="Times New Roman" w:hAnsi="Times New Roman" w:cs="Times New Roman"/>
          <w:sz w:val="32"/>
          <w:szCs w:val="24"/>
        </w:rPr>
      </w:pPr>
      <w:r>
        <w:rPr>
          <w:rFonts w:ascii="Times New Roman" w:hAnsi="Times New Roman" w:cs="Times New Roman"/>
          <w:sz w:val="24"/>
          <w:szCs w:val="24"/>
        </w:rPr>
        <w:tab/>
      </w:r>
      <w:r w:rsidRPr="00B14B5C">
        <w:rPr>
          <w:rFonts w:ascii="Times New Roman" w:hAnsi="Times New Roman" w:cs="Times New Roman"/>
          <w:sz w:val="24"/>
          <w:szCs w:val="21"/>
        </w:rPr>
        <w:t xml:space="preserve">Chama-se, genericamente, de Informática o conjunto das Ciências da Informação, estando incluídas neste grupo: a teoria da informação, o processo de cálculo, a análise numérica e os métodos teóricos da representação dos conhecimentos e de modelação dos problemas. Habitualmente, usa-se o termo Informática para referir-se ao processo de </w:t>
      </w:r>
      <w:r w:rsidRPr="00B14B5C">
        <w:rPr>
          <w:rFonts w:ascii="Times New Roman" w:hAnsi="Times New Roman" w:cs="Times New Roman"/>
          <w:sz w:val="24"/>
          <w:szCs w:val="21"/>
        </w:rPr>
        <w:lastRenderedPageBreak/>
        <w:t>tratamento automático da informação por meio de máquinas eletrônicas chamadas computadores.</w:t>
      </w:r>
    </w:p>
    <w:p w:rsidR="00AD4CFA" w:rsidRDefault="00AD4CFA" w:rsidP="005957F5">
      <w:pPr>
        <w:pStyle w:val="NormalWeb"/>
        <w:shd w:val="clear" w:color="auto" w:fill="FCFDFD"/>
        <w:spacing w:before="0" w:beforeAutospacing="0" w:after="0" w:afterAutospacing="0" w:line="360" w:lineRule="auto"/>
        <w:ind w:firstLine="709"/>
        <w:jc w:val="both"/>
        <w:rPr>
          <w:color w:val="000000"/>
          <w:szCs w:val="20"/>
          <w:shd w:val="clear" w:color="auto" w:fill="FCFDFD"/>
        </w:rPr>
      </w:pPr>
      <w:r w:rsidRPr="00AD4CFA">
        <w:rPr>
          <w:color w:val="000000"/>
          <w:szCs w:val="20"/>
          <w:shd w:val="clear" w:color="auto" w:fill="FCFDFD"/>
        </w:rPr>
        <w:t xml:space="preserve">A tecnologia não permite somente agir sobre a natureza, mas é, principalmente, </w:t>
      </w:r>
      <w:r>
        <w:rPr>
          <w:color w:val="000000"/>
          <w:szCs w:val="20"/>
          <w:shd w:val="clear" w:color="auto" w:fill="FCFDFD"/>
        </w:rPr>
        <w:t xml:space="preserve">uma forma de pensar sobre ela. </w:t>
      </w:r>
      <w:r w:rsidRPr="00AD4CFA">
        <w:rPr>
          <w:color w:val="000000"/>
          <w:szCs w:val="20"/>
          <w:shd w:val="clear" w:color="auto" w:fill="FCFDFD"/>
        </w:rPr>
        <w:t xml:space="preserve">A invenção de aparelhos, instrumentos e tecnologias da cultura que incluem formas simbólicas inventadas, tais como a linguagem oral, os sistemas de escrita, os sistemas numéricos, os recursos </w:t>
      </w:r>
      <w:r w:rsidR="00665C0A">
        <w:rPr>
          <w:color w:val="000000"/>
          <w:szCs w:val="20"/>
          <w:shd w:val="clear" w:color="auto" w:fill="FCFDFD"/>
        </w:rPr>
        <w:t>tecnológicos</w:t>
      </w:r>
      <w:r w:rsidRPr="00AD4CFA">
        <w:rPr>
          <w:color w:val="000000"/>
          <w:szCs w:val="20"/>
          <w:shd w:val="clear" w:color="auto" w:fill="FCFDFD"/>
        </w:rPr>
        <w:t xml:space="preserve"> e as produções musicais permitem e exigem novas formas de experiência que requerem novos tipos de habilidades ou competências (SANCHO, 1998).</w:t>
      </w:r>
    </w:p>
    <w:p w:rsidR="005957F5" w:rsidRDefault="008E1492" w:rsidP="005957F5">
      <w:pPr>
        <w:pStyle w:val="NormalWeb"/>
        <w:shd w:val="clear" w:color="auto" w:fill="FCFDFD"/>
        <w:spacing w:before="0" w:beforeAutospacing="0" w:after="0" w:afterAutospacing="0" w:line="360" w:lineRule="auto"/>
        <w:ind w:firstLine="709"/>
        <w:jc w:val="both"/>
        <w:rPr>
          <w:rFonts w:eastAsia="Calibri"/>
        </w:rPr>
      </w:pPr>
      <w:r w:rsidRPr="00EF38F9">
        <w:t xml:space="preserve">O </w:t>
      </w:r>
      <w:r w:rsidRPr="00EF38F9">
        <w:rPr>
          <w:rFonts w:eastAsia="Calibri"/>
        </w:rPr>
        <w:t xml:space="preserve">Centro de Ciências Agrárias </w:t>
      </w:r>
      <w:r w:rsidRPr="00EF38F9">
        <w:t xml:space="preserve">(CCA) encontra-se ligado </w:t>
      </w:r>
      <w:r w:rsidR="00EF38F9" w:rsidRPr="00EF38F9">
        <w:t xml:space="preserve">e atualizado </w:t>
      </w:r>
      <w:r w:rsidR="00665C0A">
        <w:t>às</w:t>
      </w:r>
      <w:r w:rsidRPr="00EF38F9">
        <w:t xml:space="preserve"> inovações tecnológicas</w:t>
      </w:r>
      <w:r w:rsidR="00EF38F9" w:rsidRPr="00EF38F9">
        <w:t xml:space="preserve">, </w:t>
      </w:r>
      <w:r w:rsidR="00665C0A">
        <w:t>principalmente no que se trata a recursos para a educação</w:t>
      </w:r>
      <w:r w:rsidRPr="00EF38F9">
        <w:rPr>
          <w:rFonts w:eastAsia="Calibri"/>
        </w:rPr>
        <w:t>. Estes auxili</w:t>
      </w:r>
      <w:r w:rsidR="00EF38F9" w:rsidRPr="00EF38F9">
        <w:rPr>
          <w:rFonts w:eastAsia="Calibri"/>
        </w:rPr>
        <w:t>am</w:t>
      </w:r>
      <w:r w:rsidRPr="00EF38F9">
        <w:rPr>
          <w:rFonts w:eastAsia="Calibri"/>
        </w:rPr>
        <w:t xml:space="preserve"> na tomada de decisões importantes dentro do processo produtivo, nas definições de políticas produtivas e no planejamento detalhado de atividades, que contribuem para o aperfeiçoamento do desempenho do profissional</w:t>
      </w:r>
      <w:r w:rsidR="0013717A">
        <w:rPr>
          <w:rFonts w:eastAsia="Calibri"/>
        </w:rPr>
        <w:t xml:space="preserve"> em seu âmbito de trabalho</w:t>
      </w:r>
      <w:r w:rsidRPr="00EF38F9">
        <w:rPr>
          <w:rFonts w:eastAsia="Calibri"/>
        </w:rPr>
        <w:t>.</w:t>
      </w:r>
    </w:p>
    <w:p w:rsidR="008759F2" w:rsidRPr="005957F5" w:rsidRDefault="00061D2B" w:rsidP="005957F5">
      <w:pPr>
        <w:pStyle w:val="NormalWeb"/>
        <w:shd w:val="clear" w:color="auto" w:fill="FCFDFD"/>
        <w:spacing w:before="0" w:beforeAutospacing="0" w:after="0" w:afterAutospacing="0" w:line="360" w:lineRule="auto"/>
        <w:ind w:firstLine="709"/>
        <w:jc w:val="both"/>
        <w:rPr>
          <w:color w:val="000000"/>
          <w:sz w:val="32"/>
          <w:szCs w:val="20"/>
        </w:rPr>
      </w:pPr>
      <w:r>
        <w:t xml:space="preserve">Vivemos em um mundo tecnológico, onde a Informática não pode ser vista como meramente “mais uma tecnologia”. É uma “nova tecnologia” que oferece transformação pessoal, além de favorecer a formação tecnológica necessária para o futuro profissional na sociedade. Dessa forma devemos entender a Informática não como uma ferramenta neutra que usamos simplesmente para apresentar um conteúdo. Devemos ter a percepção que, quando a usamos como conhecimento, estamos sendo modificados por </w:t>
      </w:r>
      <w:proofErr w:type="gramStart"/>
      <w:r>
        <w:t>ela e nos transformando em pessoas melhores e mais capacitadas para o mercado de trabalho</w:t>
      </w:r>
      <w:proofErr w:type="gramEnd"/>
      <w:r>
        <w:t xml:space="preserve">. </w:t>
      </w:r>
      <w:r w:rsidR="008759F2" w:rsidRPr="008759F2">
        <w:rPr>
          <w:color w:val="000000"/>
          <w:szCs w:val="20"/>
        </w:rPr>
        <w:t xml:space="preserve">Quando damos a conotação de educacional á tecnologia, </w:t>
      </w:r>
      <w:r w:rsidR="00665C0A">
        <w:rPr>
          <w:color w:val="000000"/>
          <w:szCs w:val="20"/>
        </w:rPr>
        <w:t>esta</w:t>
      </w:r>
      <w:r w:rsidR="008759F2" w:rsidRPr="008759F2">
        <w:rPr>
          <w:color w:val="000000"/>
          <w:szCs w:val="20"/>
        </w:rPr>
        <w:t xml:space="preserve"> passa a se referir a todas as ferramentas intelectuais, organizadoras e de instrumentos à disposição de ou criados pelos diferentes envolvidos no planejamento, na prática e avaliação do ensino</w:t>
      </w:r>
      <w:r>
        <w:rPr>
          <w:color w:val="000000"/>
          <w:szCs w:val="20"/>
        </w:rPr>
        <w:t>, para melhorar o processo de ensino/aprendizagem</w:t>
      </w:r>
      <w:r w:rsidR="008759F2" w:rsidRPr="008759F2">
        <w:rPr>
          <w:color w:val="000000"/>
          <w:szCs w:val="20"/>
        </w:rPr>
        <w:t xml:space="preserve">. </w:t>
      </w:r>
    </w:p>
    <w:p w:rsidR="004F5C4C" w:rsidRDefault="008E1492" w:rsidP="004F5C4C">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370654">
        <w:rPr>
          <w:rFonts w:ascii="Times New Roman" w:eastAsia="Calibri" w:hAnsi="Times New Roman" w:cs="Times New Roman"/>
          <w:color w:val="000000"/>
          <w:sz w:val="24"/>
          <w:szCs w:val="24"/>
        </w:rPr>
        <w:t xml:space="preserve">Diante de tudo o que foi exposto, o trabalho teve como objetivo mostrar a importância da monitoria na disciplina de Introdução a informática e Processamento de Dados I no fortalecimento do aprendizado, bem como a qualificação de futuros profissionais nas </w:t>
      </w:r>
      <w:r w:rsidR="00061D2B" w:rsidRPr="00370654">
        <w:rPr>
          <w:rFonts w:ascii="Times New Roman" w:eastAsia="Calibri" w:hAnsi="Times New Roman" w:cs="Times New Roman"/>
          <w:color w:val="000000"/>
          <w:sz w:val="24"/>
          <w:szCs w:val="24"/>
        </w:rPr>
        <w:t xml:space="preserve">Ciências Agrárias </w:t>
      </w:r>
      <w:r w:rsidR="00061D2B">
        <w:rPr>
          <w:rFonts w:ascii="Times New Roman" w:eastAsia="Calibri" w:hAnsi="Times New Roman" w:cs="Times New Roman"/>
          <w:color w:val="000000"/>
          <w:sz w:val="24"/>
          <w:szCs w:val="24"/>
        </w:rPr>
        <w:t>e</w:t>
      </w:r>
      <w:proofErr w:type="gramStart"/>
      <w:r w:rsidR="0070652B">
        <w:rPr>
          <w:rFonts w:ascii="Times New Roman" w:eastAsia="Calibri" w:hAnsi="Times New Roman" w:cs="Times New Roman"/>
          <w:color w:val="000000"/>
          <w:sz w:val="24"/>
          <w:szCs w:val="24"/>
        </w:rPr>
        <w:t xml:space="preserve"> </w:t>
      </w:r>
      <w:r w:rsidR="00061D2B" w:rsidRPr="00370654">
        <w:rPr>
          <w:rFonts w:ascii="Times New Roman" w:eastAsia="Calibri" w:hAnsi="Times New Roman" w:cs="Times New Roman"/>
          <w:color w:val="000000"/>
          <w:sz w:val="24"/>
          <w:szCs w:val="24"/>
        </w:rPr>
        <w:t xml:space="preserve"> </w:t>
      </w:r>
      <w:proofErr w:type="gramEnd"/>
      <w:r w:rsidR="00061D2B" w:rsidRPr="00370654">
        <w:rPr>
          <w:rFonts w:ascii="Times New Roman" w:eastAsia="Calibri" w:hAnsi="Times New Roman" w:cs="Times New Roman"/>
          <w:color w:val="000000"/>
          <w:sz w:val="24"/>
          <w:szCs w:val="24"/>
        </w:rPr>
        <w:t>Biológicas</w:t>
      </w:r>
      <w:r w:rsidRPr="00370654">
        <w:rPr>
          <w:rFonts w:ascii="Times New Roman" w:eastAsia="Calibri" w:hAnsi="Times New Roman" w:cs="Times New Roman"/>
          <w:color w:val="000000"/>
          <w:sz w:val="24"/>
          <w:szCs w:val="24"/>
        </w:rPr>
        <w:t>.</w:t>
      </w:r>
    </w:p>
    <w:p w:rsidR="00D16E61" w:rsidRDefault="00D16E61" w:rsidP="004F5C4C">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bookmarkStart w:id="0" w:name="_GoBack"/>
      <w:bookmarkEnd w:id="0"/>
    </w:p>
    <w:p w:rsidR="003B78AA" w:rsidRPr="004F5C4C" w:rsidRDefault="00651353" w:rsidP="004F5C4C">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2979A5">
        <w:rPr>
          <w:rFonts w:ascii="Times New Roman" w:hAnsi="Times New Roman" w:cs="Times New Roman"/>
          <w:b/>
          <w:sz w:val="24"/>
          <w:szCs w:val="24"/>
        </w:rPr>
        <w:t>OBJETIVO</w:t>
      </w:r>
      <w:r w:rsidR="000C2D99">
        <w:rPr>
          <w:rFonts w:ascii="Times New Roman" w:hAnsi="Times New Roman" w:cs="Times New Roman"/>
          <w:b/>
          <w:sz w:val="24"/>
          <w:szCs w:val="24"/>
        </w:rPr>
        <w:t>S</w:t>
      </w:r>
    </w:p>
    <w:p w:rsidR="00651BE0" w:rsidRPr="000C2D99" w:rsidRDefault="000C2D99" w:rsidP="000C2D99">
      <w:pPr>
        <w:pStyle w:val="PargrafodaLista"/>
        <w:numPr>
          <w:ilvl w:val="0"/>
          <w:numId w:val="2"/>
        </w:numPr>
        <w:spacing w:after="0" w:line="360" w:lineRule="auto"/>
        <w:jc w:val="both"/>
        <w:rPr>
          <w:rFonts w:ascii="Times New Roman" w:hAnsi="Times New Roman" w:cs="Times New Roman"/>
          <w:sz w:val="24"/>
          <w:szCs w:val="24"/>
        </w:rPr>
      </w:pPr>
      <w:r w:rsidRPr="000C2D99">
        <w:rPr>
          <w:rFonts w:ascii="Times New Roman" w:hAnsi="Times New Roman" w:cs="Times New Roman"/>
          <w:sz w:val="24"/>
          <w:szCs w:val="24"/>
        </w:rPr>
        <w:t xml:space="preserve">Prover assistência pedagógica </w:t>
      </w:r>
      <w:r w:rsidR="00C13D72" w:rsidRPr="000C2D99">
        <w:rPr>
          <w:rFonts w:ascii="Times New Roman" w:hAnsi="Times New Roman" w:cs="Times New Roman"/>
          <w:sz w:val="24"/>
          <w:szCs w:val="24"/>
        </w:rPr>
        <w:t xml:space="preserve">aos alunos, ajudando assim a reparar </w:t>
      </w:r>
      <w:r w:rsidR="009C05CC" w:rsidRPr="000C2D99">
        <w:rPr>
          <w:rFonts w:ascii="Times New Roman" w:hAnsi="Times New Roman" w:cs="Times New Roman"/>
          <w:sz w:val="24"/>
          <w:szCs w:val="24"/>
        </w:rPr>
        <w:t>cer</w:t>
      </w:r>
      <w:r w:rsidR="00651BE0" w:rsidRPr="000C2D99">
        <w:rPr>
          <w:rFonts w:ascii="Times New Roman" w:hAnsi="Times New Roman" w:cs="Times New Roman"/>
          <w:sz w:val="24"/>
          <w:szCs w:val="24"/>
        </w:rPr>
        <w:t>tas dificuldades na disciplina;</w:t>
      </w:r>
    </w:p>
    <w:p w:rsidR="000C2D99" w:rsidRDefault="000C2D99" w:rsidP="008E1492">
      <w:pPr>
        <w:pStyle w:val="PargrafodaLista"/>
        <w:numPr>
          <w:ilvl w:val="0"/>
          <w:numId w:val="2"/>
        </w:numPr>
        <w:spacing w:after="0" w:line="360" w:lineRule="auto"/>
        <w:jc w:val="both"/>
        <w:rPr>
          <w:rFonts w:ascii="Times New Roman" w:hAnsi="Times New Roman" w:cs="Times New Roman"/>
          <w:sz w:val="24"/>
          <w:szCs w:val="24"/>
        </w:rPr>
      </w:pPr>
      <w:r w:rsidRPr="000C2D99">
        <w:rPr>
          <w:rFonts w:ascii="Times New Roman" w:hAnsi="Times New Roman" w:cs="Times New Roman"/>
          <w:sz w:val="24"/>
          <w:szCs w:val="24"/>
        </w:rPr>
        <w:t>Localizar e ajudar a sanar deficiências de formação em informática nos alunos do CCA.</w:t>
      </w:r>
    </w:p>
    <w:p w:rsidR="000C2D99" w:rsidRDefault="00661B73" w:rsidP="008E1492">
      <w:pPr>
        <w:pStyle w:val="PargrafodaLista"/>
        <w:numPr>
          <w:ilvl w:val="0"/>
          <w:numId w:val="2"/>
        </w:numPr>
        <w:spacing w:after="0" w:line="360" w:lineRule="auto"/>
        <w:jc w:val="both"/>
        <w:rPr>
          <w:rFonts w:ascii="Times New Roman" w:hAnsi="Times New Roman" w:cs="Times New Roman"/>
          <w:sz w:val="24"/>
          <w:szCs w:val="24"/>
        </w:rPr>
      </w:pPr>
      <w:r w:rsidRPr="000C2D99">
        <w:rPr>
          <w:rFonts w:ascii="Times New Roman" w:hAnsi="Times New Roman" w:cs="Times New Roman"/>
          <w:sz w:val="24"/>
          <w:szCs w:val="24"/>
        </w:rPr>
        <w:lastRenderedPageBreak/>
        <w:t xml:space="preserve">Ensinar a utilizar os softwares para que </w:t>
      </w:r>
      <w:r w:rsidR="006D55E0" w:rsidRPr="000C2D99">
        <w:rPr>
          <w:rFonts w:ascii="Times New Roman" w:hAnsi="Times New Roman" w:cs="Times New Roman"/>
          <w:sz w:val="24"/>
          <w:szCs w:val="24"/>
        </w:rPr>
        <w:t>futuramente, em sua vida profissional</w:t>
      </w:r>
      <w:r w:rsidR="00651BE0" w:rsidRPr="000C2D99">
        <w:rPr>
          <w:rFonts w:ascii="Times New Roman" w:hAnsi="Times New Roman" w:cs="Times New Roman"/>
          <w:sz w:val="24"/>
          <w:szCs w:val="24"/>
        </w:rPr>
        <w:t xml:space="preserve"> e acadêmica</w:t>
      </w:r>
      <w:r w:rsidR="006D55E0" w:rsidRPr="000C2D99">
        <w:rPr>
          <w:rFonts w:ascii="Times New Roman" w:hAnsi="Times New Roman" w:cs="Times New Roman"/>
          <w:sz w:val="24"/>
          <w:szCs w:val="24"/>
        </w:rPr>
        <w:t xml:space="preserve">, </w:t>
      </w:r>
      <w:r w:rsidRPr="000C2D99">
        <w:rPr>
          <w:rFonts w:ascii="Times New Roman" w:hAnsi="Times New Roman" w:cs="Times New Roman"/>
          <w:sz w:val="24"/>
          <w:szCs w:val="24"/>
        </w:rPr>
        <w:t xml:space="preserve">possam </w:t>
      </w:r>
      <w:r w:rsidR="00651BE0" w:rsidRPr="000C2D99">
        <w:rPr>
          <w:rFonts w:ascii="Times New Roman" w:hAnsi="Times New Roman" w:cs="Times New Roman"/>
          <w:sz w:val="24"/>
          <w:szCs w:val="24"/>
        </w:rPr>
        <w:t>ser utilizados;</w:t>
      </w:r>
    </w:p>
    <w:p w:rsidR="00651353" w:rsidRPr="000C2D99" w:rsidRDefault="00651353" w:rsidP="008E1492">
      <w:pPr>
        <w:pStyle w:val="PargrafodaLista"/>
        <w:numPr>
          <w:ilvl w:val="0"/>
          <w:numId w:val="2"/>
        </w:numPr>
        <w:spacing w:after="0" w:line="360" w:lineRule="auto"/>
        <w:jc w:val="both"/>
        <w:rPr>
          <w:rFonts w:ascii="Times New Roman" w:hAnsi="Times New Roman" w:cs="Times New Roman"/>
          <w:sz w:val="24"/>
          <w:szCs w:val="24"/>
        </w:rPr>
      </w:pPr>
      <w:r w:rsidRPr="000C2D99">
        <w:rPr>
          <w:rFonts w:ascii="Times New Roman" w:hAnsi="Times New Roman" w:cs="Times New Roman"/>
          <w:sz w:val="24"/>
          <w:szCs w:val="24"/>
        </w:rPr>
        <w:t>Acompanhar a prática de exercícios em sala em aula, reduzindo as dificuldades e colaborando na fixação dos conhecimentos adquiridos.</w:t>
      </w:r>
    </w:p>
    <w:p w:rsidR="00651353" w:rsidRPr="002979A5" w:rsidRDefault="00651353" w:rsidP="008E1492">
      <w:pPr>
        <w:spacing w:after="0" w:line="360" w:lineRule="auto"/>
        <w:jc w:val="both"/>
        <w:rPr>
          <w:rFonts w:ascii="Times New Roman" w:hAnsi="Times New Roman" w:cs="Times New Roman"/>
          <w:sz w:val="24"/>
          <w:szCs w:val="24"/>
        </w:rPr>
      </w:pPr>
    </w:p>
    <w:p w:rsidR="00651353" w:rsidRPr="002979A5" w:rsidRDefault="00651353" w:rsidP="008E1492">
      <w:pPr>
        <w:spacing w:after="0" w:line="360" w:lineRule="auto"/>
        <w:jc w:val="both"/>
        <w:rPr>
          <w:rFonts w:ascii="Times New Roman" w:hAnsi="Times New Roman" w:cs="Times New Roman"/>
          <w:b/>
          <w:sz w:val="24"/>
          <w:szCs w:val="24"/>
        </w:rPr>
      </w:pPr>
      <w:r w:rsidRPr="002979A5">
        <w:rPr>
          <w:rFonts w:ascii="Times New Roman" w:hAnsi="Times New Roman" w:cs="Times New Roman"/>
          <w:b/>
          <w:sz w:val="24"/>
          <w:szCs w:val="24"/>
        </w:rPr>
        <w:t>METODOLOGIA</w:t>
      </w:r>
    </w:p>
    <w:p w:rsidR="00E23F66" w:rsidRPr="002979A5" w:rsidRDefault="00E23F66" w:rsidP="008E1492">
      <w:pPr>
        <w:spacing w:after="0" w:line="360" w:lineRule="auto"/>
        <w:jc w:val="both"/>
        <w:rPr>
          <w:rFonts w:ascii="Times New Roman" w:hAnsi="Times New Roman" w:cs="Times New Roman"/>
          <w:sz w:val="24"/>
          <w:szCs w:val="24"/>
        </w:rPr>
      </w:pPr>
    </w:p>
    <w:p w:rsidR="00651BE0" w:rsidRDefault="00651BE0" w:rsidP="008E149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disciplina é oferecida no laboratório</w:t>
      </w:r>
      <w:r w:rsidR="00AB41D5">
        <w:rPr>
          <w:rFonts w:ascii="Times New Roman" w:hAnsi="Times New Roman" w:cs="Times New Roman"/>
          <w:sz w:val="24"/>
          <w:szCs w:val="24"/>
        </w:rPr>
        <w:t xml:space="preserve"> de Informática</w:t>
      </w:r>
      <w:r>
        <w:rPr>
          <w:rFonts w:ascii="Times New Roman" w:hAnsi="Times New Roman" w:cs="Times New Roman"/>
          <w:sz w:val="24"/>
          <w:szCs w:val="24"/>
        </w:rPr>
        <w:t xml:space="preserve"> do </w:t>
      </w:r>
      <w:r w:rsidR="005957F5">
        <w:rPr>
          <w:rFonts w:ascii="Times New Roman" w:hAnsi="Times New Roman" w:cs="Times New Roman"/>
          <w:sz w:val="24"/>
          <w:szCs w:val="24"/>
        </w:rPr>
        <w:t>CCA</w:t>
      </w:r>
      <w:r>
        <w:rPr>
          <w:rFonts w:ascii="Times New Roman" w:hAnsi="Times New Roman" w:cs="Times New Roman"/>
          <w:sz w:val="24"/>
          <w:szCs w:val="24"/>
        </w:rPr>
        <w:t>, o qual disponibiliza 30 computadores</w:t>
      </w:r>
      <w:r w:rsidR="006146C2">
        <w:rPr>
          <w:rFonts w:ascii="Times New Roman" w:hAnsi="Times New Roman" w:cs="Times New Roman"/>
          <w:sz w:val="24"/>
          <w:szCs w:val="24"/>
        </w:rPr>
        <w:t>, com média de um computador para cada aluno</w:t>
      </w:r>
      <w:r w:rsidR="00D5604E">
        <w:rPr>
          <w:rFonts w:ascii="Times New Roman" w:hAnsi="Times New Roman" w:cs="Times New Roman"/>
          <w:sz w:val="24"/>
          <w:szCs w:val="24"/>
        </w:rPr>
        <w:t xml:space="preserve">. Os computadores apresentam as ferramentas e </w:t>
      </w:r>
      <w:r w:rsidR="00D5604E" w:rsidRPr="002979A5">
        <w:rPr>
          <w:rFonts w:ascii="Times New Roman" w:hAnsi="Times New Roman" w:cs="Times New Roman"/>
          <w:sz w:val="24"/>
          <w:szCs w:val="24"/>
        </w:rPr>
        <w:t>softwares</w:t>
      </w:r>
      <w:r w:rsidR="00D5604E">
        <w:rPr>
          <w:rFonts w:ascii="Times New Roman" w:hAnsi="Times New Roman" w:cs="Times New Roman"/>
          <w:sz w:val="24"/>
          <w:szCs w:val="24"/>
        </w:rPr>
        <w:t xml:space="preserve"> necessários para serem utilizados para todos os cursos do campus (Medicina veterinária, Agronomia, Zootecnia e Biologia).</w:t>
      </w:r>
    </w:p>
    <w:p w:rsidR="0010672A" w:rsidRDefault="00D5604E" w:rsidP="008E149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monitoria é oferecida para aproximadamente 300 alunos</w:t>
      </w:r>
      <w:r w:rsidR="00AB41D5">
        <w:rPr>
          <w:rFonts w:ascii="Times New Roman" w:hAnsi="Times New Roman" w:cs="Times New Roman"/>
          <w:sz w:val="24"/>
          <w:szCs w:val="24"/>
        </w:rPr>
        <w:t xml:space="preserve"> por semestre</w:t>
      </w:r>
      <w:r>
        <w:rPr>
          <w:rFonts w:ascii="Times New Roman" w:hAnsi="Times New Roman" w:cs="Times New Roman"/>
          <w:sz w:val="24"/>
          <w:szCs w:val="24"/>
        </w:rPr>
        <w:t xml:space="preserve"> e</w:t>
      </w:r>
      <w:r w:rsidR="005957F5">
        <w:rPr>
          <w:rFonts w:ascii="Times New Roman" w:hAnsi="Times New Roman" w:cs="Times New Roman"/>
          <w:sz w:val="24"/>
          <w:szCs w:val="24"/>
        </w:rPr>
        <w:t xml:space="preserve"> são</w:t>
      </w:r>
      <w:r>
        <w:rPr>
          <w:rFonts w:ascii="Times New Roman" w:hAnsi="Times New Roman" w:cs="Times New Roman"/>
          <w:sz w:val="24"/>
          <w:szCs w:val="24"/>
        </w:rPr>
        <w:t xml:space="preserve"> </w:t>
      </w:r>
      <w:r w:rsidR="005957F5">
        <w:rPr>
          <w:rFonts w:ascii="Times New Roman" w:hAnsi="Times New Roman" w:cs="Times New Roman"/>
          <w:sz w:val="24"/>
          <w:szCs w:val="24"/>
        </w:rPr>
        <w:t>disponíveis</w:t>
      </w:r>
      <w:r>
        <w:rPr>
          <w:rFonts w:ascii="Times New Roman" w:hAnsi="Times New Roman" w:cs="Times New Roman"/>
          <w:sz w:val="24"/>
          <w:szCs w:val="24"/>
        </w:rPr>
        <w:t xml:space="preserve"> 1</w:t>
      </w:r>
      <w:r w:rsidR="000C2D99">
        <w:rPr>
          <w:rFonts w:ascii="Times New Roman" w:hAnsi="Times New Roman" w:cs="Times New Roman"/>
          <w:sz w:val="24"/>
          <w:szCs w:val="24"/>
        </w:rPr>
        <w:t>2</w:t>
      </w:r>
      <w:r>
        <w:rPr>
          <w:rFonts w:ascii="Times New Roman" w:hAnsi="Times New Roman" w:cs="Times New Roman"/>
          <w:sz w:val="24"/>
          <w:szCs w:val="24"/>
        </w:rPr>
        <w:t xml:space="preserve"> horas semanais, as quais são utilizadas para aulas práti</w:t>
      </w:r>
      <w:r w:rsidR="00AB41D5">
        <w:rPr>
          <w:rFonts w:ascii="Times New Roman" w:hAnsi="Times New Roman" w:cs="Times New Roman"/>
          <w:sz w:val="24"/>
          <w:szCs w:val="24"/>
        </w:rPr>
        <w:t xml:space="preserve">cas </w:t>
      </w:r>
      <w:r>
        <w:rPr>
          <w:rFonts w:ascii="Times New Roman" w:hAnsi="Times New Roman" w:cs="Times New Roman"/>
          <w:sz w:val="24"/>
          <w:szCs w:val="24"/>
        </w:rPr>
        <w:t xml:space="preserve">e teóricas. </w:t>
      </w:r>
      <w:r w:rsidR="0010672A">
        <w:rPr>
          <w:rFonts w:ascii="Times New Roman" w:hAnsi="Times New Roman" w:cs="Times New Roman"/>
          <w:sz w:val="24"/>
          <w:szCs w:val="24"/>
        </w:rPr>
        <w:t>Tanto as a</w:t>
      </w:r>
      <w:r w:rsidR="00AB41D5">
        <w:rPr>
          <w:rFonts w:ascii="Times New Roman" w:hAnsi="Times New Roman" w:cs="Times New Roman"/>
          <w:sz w:val="24"/>
          <w:szCs w:val="24"/>
        </w:rPr>
        <w:t>u</w:t>
      </w:r>
      <w:r w:rsidR="0010672A">
        <w:rPr>
          <w:rFonts w:ascii="Times New Roman" w:hAnsi="Times New Roman" w:cs="Times New Roman"/>
          <w:sz w:val="24"/>
          <w:szCs w:val="24"/>
        </w:rPr>
        <w:t>las práticas quanto as teóricas disponibilizam dos computadores, de quadro e de data show, sempre com o objetivo de auxiliar na resolução dos exercícios de sala de aula.</w:t>
      </w:r>
      <w:r w:rsidR="00725616" w:rsidRPr="002979A5">
        <w:rPr>
          <w:rFonts w:ascii="Times New Roman" w:hAnsi="Times New Roman" w:cs="Times New Roman"/>
          <w:sz w:val="24"/>
          <w:szCs w:val="24"/>
        </w:rPr>
        <w:t xml:space="preserve"> </w:t>
      </w:r>
    </w:p>
    <w:p w:rsidR="00470298" w:rsidRPr="002979A5" w:rsidRDefault="0010672A" w:rsidP="008E149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Os monitores também auxiliam os professores em sala de aula sempre tentando diminuir as dificuldades aos novos conteúdos. Isto faz com que os alunos conheçam melhor os monitores e o contato aluno-monitor seja mais frequente e melhor, consequentemente, as</w:t>
      </w:r>
      <w:r w:rsidR="00834A4A">
        <w:rPr>
          <w:rFonts w:ascii="Times New Roman" w:hAnsi="Times New Roman" w:cs="Times New Roman"/>
          <w:sz w:val="24"/>
          <w:szCs w:val="24"/>
        </w:rPr>
        <w:t xml:space="preserve"> dúvidas</w:t>
      </w:r>
      <w:r>
        <w:rPr>
          <w:rFonts w:ascii="Times New Roman" w:hAnsi="Times New Roman" w:cs="Times New Roman"/>
          <w:sz w:val="24"/>
          <w:szCs w:val="24"/>
        </w:rPr>
        <w:t xml:space="preserve"> </w:t>
      </w:r>
      <w:r w:rsidR="00834A4A">
        <w:rPr>
          <w:rFonts w:ascii="Times New Roman" w:hAnsi="Times New Roman" w:cs="Times New Roman"/>
          <w:sz w:val="24"/>
          <w:szCs w:val="24"/>
        </w:rPr>
        <w:t>e as dificuldades vão diminuir, melhorando assim, o desempenho nas provas.</w:t>
      </w:r>
    </w:p>
    <w:p w:rsidR="00FD2098" w:rsidRDefault="00FD2098" w:rsidP="008E1492">
      <w:pPr>
        <w:spacing w:after="0" w:line="360" w:lineRule="auto"/>
        <w:jc w:val="both"/>
        <w:rPr>
          <w:rFonts w:ascii="Times New Roman" w:hAnsi="Times New Roman" w:cs="Times New Roman"/>
          <w:b/>
          <w:sz w:val="24"/>
          <w:szCs w:val="24"/>
        </w:rPr>
      </w:pPr>
    </w:p>
    <w:p w:rsidR="00661B73" w:rsidRPr="002979A5" w:rsidRDefault="00661B73" w:rsidP="008E1492">
      <w:pPr>
        <w:spacing w:after="0" w:line="360" w:lineRule="auto"/>
        <w:jc w:val="both"/>
        <w:rPr>
          <w:rFonts w:ascii="Times New Roman" w:hAnsi="Times New Roman" w:cs="Times New Roman"/>
          <w:b/>
          <w:sz w:val="24"/>
          <w:szCs w:val="24"/>
        </w:rPr>
      </w:pPr>
      <w:r w:rsidRPr="002979A5">
        <w:rPr>
          <w:rFonts w:ascii="Times New Roman" w:hAnsi="Times New Roman" w:cs="Times New Roman"/>
          <w:b/>
          <w:sz w:val="24"/>
          <w:szCs w:val="24"/>
        </w:rPr>
        <w:t xml:space="preserve">RESULTADOS </w:t>
      </w:r>
    </w:p>
    <w:p w:rsidR="00470298" w:rsidRDefault="00AB41D5" w:rsidP="008E149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execução do projeto de monitoria obteve os resultados esperados</w:t>
      </w:r>
      <w:r w:rsidR="003B5128">
        <w:rPr>
          <w:rFonts w:ascii="Times New Roman" w:hAnsi="Times New Roman" w:cs="Times New Roman"/>
          <w:sz w:val="24"/>
          <w:szCs w:val="24"/>
        </w:rPr>
        <w:t>, onde o</w:t>
      </w:r>
      <w:r>
        <w:rPr>
          <w:rFonts w:ascii="Times New Roman" w:hAnsi="Times New Roman" w:cs="Times New Roman"/>
          <w:sz w:val="24"/>
          <w:szCs w:val="24"/>
        </w:rPr>
        <w:t>s</w:t>
      </w:r>
      <w:r w:rsidR="003B5128">
        <w:rPr>
          <w:rFonts w:ascii="Times New Roman" w:hAnsi="Times New Roman" w:cs="Times New Roman"/>
          <w:sz w:val="24"/>
          <w:szCs w:val="24"/>
        </w:rPr>
        <w:t xml:space="preserve"> índice</w:t>
      </w:r>
      <w:r>
        <w:rPr>
          <w:rFonts w:ascii="Times New Roman" w:hAnsi="Times New Roman" w:cs="Times New Roman"/>
          <w:sz w:val="24"/>
          <w:szCs w:val="24"/>
        </w:rPr>
        <w:t>s</w:t>
      </w:r>
      <w:r w:rsidR="003B5128">
        <w:rPr>
          <w:rFonts w:ascii="Times New Roman" w:hAnsi="Times New Roman" w:cs="Times New Roman"/>
          <w:sz w:val="24"/>
          <w:szCs w:val="24"/>
        </w:rPr>
        <w:t xml:space="preserve"> de aprovação </w:t>
      </w:r>
      <w:r>
        <w:rPr>
          <w:rFonts w:ascii="Times New Roman" w:hAnsi="Times New Roman" w:cs="Times New Roman"/>
          <w:sz w:val="24"/>
          <w:szCs w:val="24"/>
        </w:rPr>
        <w:t>foram melhores que em semestres passados</w:t>
      </w:r>
      <w:r w:rsidR="003B5128">
        <w:rPr>
          <w:rFonts w:ascii="Times New Roman" w:hAnsi="Times New Roman" w:cs="Times New Roman"/>
          <w:sz w:val="24"/>
          <w:szCs w:val="24"/>
        </w:rPr>
        <w:t xml:space="preserve">, porém </w:t>
      </w:r>
      <w:r>
        <w:rPr>
          <w:rFonts w:ascii="Times New Roman" w:hAnsi="Times New Roman" w:cs="Times New Roman"/>
          <w:sz w:val="24"/>
          <w:szCs w:val="24"/>
        </w:rPr>
        <w:t xml:space="preserve">foram </w:t>
      </w:r>
      <w:proofErr w:type="gramStart"/>
      <w:r>
        <w:rPr>
          <w:rFonts w:ascii="Times New Roman" w:hAnsi="Times New Roman" w:cs="Times New Roman"/>
          <w:sz w:val="24"/>
          <w:szCs w:val="24"/>
        </w:rPr>
        <w:t>observadas</w:t>
      </w:r>
      <w:proofErr w:type="gramEnd"/>
      <w:r>
        <w:rPr>
          <w:rFonts w:ascii="Times New Roman" w:hAnsi="Times New Roman" w:cs="Times New Roman"/>
          <w:sz w:val="24"/>
          <w:szCs w:val="24"/>
        </w:rPr>
        <w:t xml:space="preserve"> alguns alunos com dificuldade com a máquina</w:t>
      </w:r>
      <w:r w:rsidR="003B5128">
        <w:rPr>
          <w:rFonts w:ascii="Times New Roman" w:hAnsi="Times New Roman" w:cs="Times New Roman"/>
          <w:sz w:val="24"/>
          <w:szCs w:val="24"/>
        </w:rPr>
        <w:t>.</w:t>
      </w:r>
    </w:p>
    <w:p w:rsidR="003B5128" w:rsidRDefault="003B5128" w:rsidP="008E1492">
      <w:pPr>
        <w:spacing w:line="360" w:lineRule="auto"/>
        <w:rPr>
          <w:rFonts w:ascii="Times New Roman" w:hAnsi="Times New Roman" w:cs="Times New Roman"/>
          <w:sz w:val="24"/>
          <w:szCs w:val="24"/>
        </w:rPr>
      </w:pPr>
    </w:p>
    <w:p w:rsidR="003B5128" w:rsidRDefault="007A3119" w:rsidP="008E1492">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A5411">
        <w:rPr>
          <w:rFonts w:ascii="Times New Roman" w:hAnsi="Times New Roman" w:cs="Times New Roman"/>
          <w:noProof/>
          <w:sz w:val="24"/>
          <w:szCs w:val="24"/>
        </w:rPr>
        <w:drawing>
          <wp:inline distT="0" distB="0" distL="0" distR="0">
            <wp:extent cx="4322619" cy="1971304"/>
            <wp:effectExtent l="0" t="0" r="20955" b="1016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A5411" w:rsidRDefault="003A5411" w:rsidP="008E1492">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19502" cy="1840675"/>
            <wp:effectExtent l="0" t="0" r="10160" b="2667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B5128" w:rsidRDefault="00AB41D5" w:rsidP="008E1492">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3B5128">
        <w:rPr>
          <w:rFonts w:ascii="Times New Roman" w:hAnsi="Times New Roman" w:cs="Times New Roman"/>
          <w:sz w:val="24"/>
          <w:szCs w:val="24"/>
        </w:rPr>
        <w:t xml:space="preserve"> turma </w:t>
      </w:r>
      <w:proofErr w:type="gramStart"/>
      <w:r w:rsidR="003B5128">
        <w:rPr>
          <w:rFonts w:ascii="Times New Roman" w:hAnsi="Times New Roman" w:cs="Times New Roman"/>
          <w:sz w:val="24"/>
          <w:szCs w:val="24"/>
        </w:rPr>
        <w:t>1</w:t>
      </w:r>
      <w:proofErr w:type="gramEnd"/>
      <w:r w:rsidR="003B5128">
        <w:rPr>
          <w:rFonts w:ascii="Times New Roman" w:hAnsi="Times New Roman" w:cs="Times New Roman"/>
          <w:sz w:val="24"/>
          <w:szCs w:val="24"/>
        </w:rPr>
        <w:t xml:space="preserve"> de Medicina Veterinária apresentou um</w:t>
      </w:r>
      <w:r>
        <w:rPr>
          <w:rFonts w:ascii="Times New Roman" w:hAnsi="Times New Roman" w:cs="Times New Roman"/>
          <w:sz w:val="24"/>
          <w:szCs w:val="24"/>
        </w:rPr>
        <w:t xml:space="preserve"> bom</w:t>
      </w:r>
      <w:r w:rsidR="003B5128">
        <w:rPr>
          <w:rFonts w:ascii="Times New Roman" w:hAnsi="Times New Roman" w:cs="Times New Roman"/>
          <w:sz w:val="24"/>
          <w:szCs w:val="24"/>
        </w:rPr>
        <w:t xml:space="preserve"> resultado, </w:t>
      </w:r>
      <w:r>
        <w:rPr>
          <w:rFonts w:ascii="Times New Roman" w:hAnsi="Times New Roman" w:cs="Times New Roman"/>
          <w:sz w:val="24"/>
          <w:szCs w:val="24"/>
        </w:rPr>
        <w:t>com um índice de aprovação acima dos 60%</w:t>
      </w:r>
      <w:r w:rsidR="007A3119">
        <w:rPr>
          <w:rFonts w:ascii="Times New Roman" w:hAnsi="Times New Roman" w:cs="Times New Roman"/>
          <w:sz w:val="24"/>
          <w:szCs w:val="24"/>
        </w:rPr>
        <w:t xml:space="preserve">. </w:t>
      </w:r>
      <w:r>
        <w:rPr>
          <w:rFonts w:ascii="Times New Roman" w:hAnsi="Times New Roman" w:cs="Times New Roman"/>
          <w:sz w:val="24"/>
          <w:szCs w:val="24"/>
        </w:rPr>
        <w:t>A</w:t>
      </w:r>
      <w:r w:rsidR="007A3119">
        <w:rPr>
          <w:rFonts w:ascii="Times New Roman" w:hAnsi="Times New Roman" w:cs="Times New Roman"/>
          <w:sz w:val="24"/>
          <w:szCs w:val="24"/>
        </w:rPr>
        <w:t xml:space="preserve"> turma </w:t>
      </w:r>
      <w:proofErr w:type="gramStart"/>
      <w:r w:rsidR="007A3119">
        <w:rPr>
          <w:rFonts w:ascii="Times New Roman" w:hAnsi="Times New Roman" w:cs="Times New Roman"/>
          <w:sz w:val="24"/>
          <w:szCs w:val="24"/>
        </w:rPr>
        <w:t>2</w:t>
      </w:r>
      <w:proofErr w:type="gramEnd"/>
      <w:r w:rsidR="007A3119">
        <w:rPr>
          <w:rFonts w:ascii="Times New Roman" w:hAnsi="Times New Roman" w:cs="Times New Roman"/>
          <w:sz w:val="24"/>
          <w:szCs w:val="24"/>
        </w:rPr>
        <w:t xml:space="preserve"> apresentou um resultado </w:t>
      </w:r>
      <w:r>
        <w:rPr>
          <w:rFonts w:ascii="Times New Roman" w:hAnsi="Times New Roman" w:cs="Times New Roman"/>
          <w:sz w:val="24"/>
          <w:szCs w:val="24"/>
        </w:rPr>
        <w:t>excelente</w:t>
      </w:r>
      <w:r w:rsidR="007A3119">
        <w:rPr>
          <w:rFonts w:ascii="Times New Roman" w:hAnsi="Times New Roman" w:cs="Times New Roman"/>
          <w:sz w:val="24"/>
          <w:szCs w:val="24"/>
        </w:rPr>
        <w:t>, já quem obteve um índice de 86% de aprovação e 0% de reprovação.</w:t>
      </w:r>
      <w:r>
        <w:rPr>
          <w:rFonts w:ascii="Times New Roman" w:hAnsi="Times New Roman" w:cs="Times New Roman"/>
          <w:sz w:val="24"/>
          <w:szCs w:val="24"/>
        </w:rPr>
        <w:t xml:space="preserve"> Os trancamentos foram observados por alunos que vieram de outras Instituições e pediram aproveitamento da disciplina</w:t>
      </w:r>
    </w:p>
    <w:p w:rsidR="007F4D02" w:rsidRDefault="00453BE6" w:rsidP="008E1492">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702629" cy="2232561"/>
            <wp:effectExtent l="19050" t="0" r="22225" b="1587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A3119" w:rsidRDefault="007F4D02" w:rsidP="008E1492">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F157B0">
        <w:rPr>
          <w:rFonts w:ascii="Times New Roman" w:hAnsi="Times New Roman" w:cs="Times New Roman"/>
          <w:sz w:val="24"/>
          <w:szCs w:val="24"/>
        </w:rPr>
        <w:t>s</w:t>
      </w:r>
      <w:r>
        <w:rPr>
          <w:rFonts w:ascii="Times New Roman" w:hAnsi="Times New Roman" w:cs="Times New Roman"/>
          <w:sz w:val="24"/>
          <w:szCs w:val="24"/>
        </w:rPr>
        <w:t xml:space="preserve"> turma </w:t>
      </w:r>
      <w:proofErr w:type="gramStart"/>
      <w:r w:rsidR="00F157B0">
        <w:rPr>
          <w:rFonts w:ascii="Times New Roman" w:hAnsi="Times New Roman" w:cs="Times New Roman"/>
          <w:sz w:val="24"/>
          <w:szCs w:val="24"/>
        </w:rPr>
        <w:t>1</w:t>
      </w:r>
      <w:proofErr w:type="gramEnd"/>
      <w:r w:rsidR="00F157B0">
        <w:rPr>
          <w:rFonts w:ascii="Times New Roman" w:hAnsi="Times New Roman" w:cs="Times New Roman"/>
          <w:sz w:val="24"/>
          <w:szCs w:val="24"/>
        </w:rPr>
        <w:t xml:space="preserve"> e 2 </w:t>
      </w:r>
      <w:r>
        <w:rPr>
          <w:rFonts w:ascii="Times New Roman" w:hAnsi="Times New Roman" w:cs="Times New Roman"/>
          <w:sz w:val="24"/>
          <w:szCs w:val="24"/>
        </w:rPr>
        <w:t>de ag</w:t>
      </w:r>
      <w:r w:rsidR="00F157B0">
        <w:rPr>
          <w:rFonts w:ascii="Times New Roman" w:hAnsi="Times New Roman" w:cs="Times New Roman"/>
          <w:sz w:val="24"/>
          <w:szCs w:val="24"/>
        </w:rPr>
        <w:t>ronomia apresentaram</w:t>
      </w:r>
      <w:r>
        <w:rPr>
          <w:rFonts w:ascii="Times New Roman" w:hAnsi="Times New Roman" w:cs="Times New Roman"/>
          <w:sz w:val="24"/>
          <w:szCs w:val="24"/>
        </w:rPr>
        <w:t xml:space="preserve"> um ótimo resultado, já que o índice de aprovados foi maior, comparado à soma de reprovados e trancamentos.</w:t>
      </w:r>
      <w:r w:rsidR="00F157B0">
        <w:rPr>
          <w:rFonts w:ascii="Times New Roman" w:hAnsi="Times New Roman" w:cs="Times New Roman"/>
          <w:sz w:val="24"/>
          <w:szCs w:val="24"/>
        </w:rPr>
        <w:t xml:space="preserve"> Destaque para a turma </w:t>
      </w:r>
      <w:proofErr w:type="gramStart"/>
      <w:r w:rsidR="00F157B0">
        <w:rPr>
          <w:rFonts w:ascii="Times New Roman" w:hAnsi="Times New Roman" w:cs="Times New Roman"/>
          <w:sz w:val="24"/>
          <w:szCs w:val="24"/>
        </w:rPr>
        <w:t>2</w:t>
      </w:r>
      <w:proofErr w:type="gramEnd"/>
      <w:r w:rsidR="00F157B0">
        <w:rPr>
          <w:rFonts w:ascii="Times New Roman" w:hAnsi="Times New Roman" w:cs="Times New Roman"/>
          <w:sz w:val="24"/>
          <w:szCs w:val="24"/>
        </w:rPr>
        <w:t xml:space="preserve"> que 100% dos alunos foram aprovados.</w:t>
      </w:r>
    </w:p>
    <w:p w:rsidR="007F4D02" w:rsidRDefault="003A5411" w:rsidP="008E1492">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120738" cy="2078181"/>
            <wp:effectExtent l="0" t="0" r="13335" b="1778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F4D02" w:rsidRDefault="007F4D02" w:rsidP="008E14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w:t>
      </w:r>
      <w:r w:rsidR="00AB41D5">
        <w:rPr>
          <w:rFonts w:ascii="Times New Roman" w:hAnsi="Times New Roman" w:cs="Times New Roman"/>
          <w:sz w:val="24"/>
          <w:szCs w:val="24"/>
        </w:rPr>
        <w:t xml:space="preserve">Zootecnia, </w:t>
      </w:r>
      <w:r>
        <w:rPr>
          <w:rFonts w:ascii="Times New Roman" w:hAnsi="Times New Roman" w:cs="Times New Roman"/>
          <w:sz w:val="24"/>
          <w:szCs w:val="24"/>
        </w:rPr>
        <w:t>o resultado de aprovados foi bom, porém não obteve o índice desejado, já que a soma de reprovados e desistentes foi maior.</w:t>
      </w:r>
    </w:p>
    <w:p w:rsidR="00651353" w:rsidRPr="002979A5" w:rsidRDefault="00661B73" w:rsidP="008E1492">
      <w:pPr>
        <w:spacing w:after="0" w:line="360" w:lineRule="auto"/>
        <w:jc w:val="both"/>
        <w:rPr>
          <w:rFonts w:ascii="Times New Roman" w:hAnsi="Times New Roman" w:cs="Times New Roman"/>
          <w:b/>
          <w:sz w:val="24"/>
          <w:szCs w:val="24"/>
        </w:rPr>
      </w:pPr>
      <w:r w:rsidRPr="002979A5">
        <w:rPr>
          <w:rFonts w:ascii="Times New Roman" w:hAnsi="Times New Roman" w:cs="Times New Roman"/>
          <w:b/>
          <w:sz w:val="24"/>
          <w:szCs w:val="24"/>
        </w:rPr>
        <w:t>CONCLUSÕES</w:t>
      </w:r>
    </w:p>
    <w:p w:rsidR="005C6A18" w:rsidRPr="005C6A18" w:rsidRDefault="00180B2E" w:rsidP="005C6A1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5C6A18" w:rsidRPr="005C6A18">
        <w:rPr>
          <w:rFonts w:ascii="Times New Roman" w:hAnsi="Times New Roman" w:cs="Times New Roman"/>
          <w:sz w:val="24"/>
          <w:szCs w:val="24"/>
        </w:rPr>
        <w:t xml:space="preserve">A importância da Monitoria nas disciplinas do ensino superior extrapola o caráter de obtenção de um título. Sua importância vai mais além, seja no aspecto pessoal de ganho intelectual do Monitor, seja na contribuição dada aos alunos monitorados e, principalmente, na relação de troca de conhecimentos, durante o programa, entre professor orientador e aluno monitor. </w:t>
      </w:r>
    </w:p>
    <w:p w:rsidR="00180B2E" w:rsidRDefault="00180B2E" w:rsidP="008E14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63D0C">
        <w:rPr>
          <w:rFonts w:ascii="Times New Roman" w:hAnsi="Times New Roman" w:cs="Times New Roman"/>
          <w:sz w:val="24"/>
          <w:szCs w:val="24"/>
        </w:rPr>
        <w:t xml:space="preserve">A relação professor-monitor foi indispensável, já que melhorou a qualidade de ensino facilitando um melhor aproveitamento dos conteúdos dados em sala de aulas e principalmente para aqueles conteúdos onde os alunos apresentavam </w:t>
      </w:r>
      <w:r w:rsidR="004D2CDD">
        <w:rPr>
          <w:rFonts w:ascii="Times New Roman" w:hAnsi="Times New Roman" w:cs="Times New Roman"/>
          <w:sz w:val="24"/>
          <w:szCs w:val="24"/>
        </w:rPr>
        <w:t>as maiores</w:t>
      </w:r>
      <w:r w:rsidR="00363D0C">
        <w:rPr>
          <w:rFonts w:ascii="Times New Roman" w:hAnsi="Times New Roman" w:cs="Times New Roman"/>
          <w:sz w:val="24"/>
          <w:szCs w:val="24"/>
        </w:rPr>
        <w:t xml:space="preserve"> dificuldade</w:t>
      </w:r>
      <w:r w:rsidR="004D2CDD">
        <w:rPr>
          <w:rFonts w:ascii="Times New Roman" w:hAnsi="Times New Roman" w:cs="Times New Roman"/>
          <w:sz w:val="24"/>
          <w:szCs w:val="24"/>
        </w:rPr>
        <w:t>s</w:t>
      </w:r>
      <w:r w:rsidR="00363D0C">
        <w:rPr>
          <w:rFonts w:ascii="Times New Roman" w:hAnsi="Times New Roman" w:cs="Times New Roman"/>
          <w:sz w:val="24"/>
          <w:szCs w:val="24"/>
        </w:rPr>
        <w:t>.</w:t>
      </w:r>
    </w:p>
    <w:p w:rsidR="002979A5" w:rsidRPr="002979A5" w:rsidRDefault="00363D0C" w:rsidP="008E1492">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ab/>
      </w:r>
      <w:r w:rsidR="004D2CDD">
        <w:rPr>
          <w:rFonts w:ascii="Times New Roman" w:hAnsi="Times New Roman" w:cs="Times New Roman"/>
          <w:sz w:val="24"/>
          <w:szCs w:val="24"/>
        </w:rPr>
        <w:t xml:space="preserve">A monitoria é um instrumento valioso e muito importante para o ensino, pois </w:t>
      </w:r>
      <w:r w:rsidR="00DB0D20">
        <w:rPr>
          <w:rFonts w:ascii="Times New Roman" w:hAnsi="Times New Roman" w:cs="Times New Roman"/>
          <w:sz w:val="24"/>
          <w:szCs w:val="24"/>
        </w:rPr>
        <w:t>é ela quem ajuda os alunos a por em prática tudo o que foi visto na aula, praticar os exercícios fornecidos pelo professor e se dar bem nas provas.</w:t>
      </w:r>
    </w:p>
    <w:p w:rsidR="002979A5" w:rsidRPr="002979A5" w:rsidRDefault="002979A5" w:rsidP="008E1492">
      <w:pPr>
        <w:pStyle w:val="Text"/>
        <w:spacing w:line="360" w:lineRule="auto"/>
        <w:jc w:val="both"/>
        <w:rPr>
          <w:b/>
        </w:rPr>
      </w:pPr>
    </w:p>
    <w:p w:rsidR="002979A5" w:rsidRPr="00C23BA5" w:rsidRDefault="002979A5" w:rsidP="008E1492">
      <w:pPr>
        <w:pStyle w:val="SemEspaamento"/>
        <w:spacing w:line="360" w:lineRule="auto"/>
        <w:rPr>
          <w:rFonts w:ascii="Times New Roman" w:hAnsi="Times New Roman" w:cs="Times New Roman"/>
          <w:b/>
          <w:sz w:val="24"/>
          <w:szCs w:val="24"/>
        </w:rPr>
      </w:pPr>
      <w:r w:rsidRPr="00C23BA5">
        <w:rPr>
          <w:rFonts w:ascii="Times New Roman" w:hAnsi="Times New Roman" w:cs="Times New Roman"/>
          <w:b/>
          <w:sz w:val="24"/>
          <w:szCs w:val="24"/>
        </w:rPr>
        <w:t>REFERÊNCIAS BIBLIOGRÁFICAS</w:t>
      </w:r>
    </w:p>
    <w:p w:rsidR="00D16E61" w:rsidRPr="00B903D0" w:rsidRDefault="00D16E61" w:rsidP="00D16E61">
      <w:pPr>
        <w:spacing w:line="360" w:lineRule="auto"/>
        <w:ind w:left="426" w:hanging="426"/>
        <w:jc w:val="both"/>
        <w:rPr>
          <w:rFonts w:ascii="Times New Roman" w:hAnsi="Times New Roman"/>
        </w:rPr>
      </w:pPr>
      <w:r w:rsidRPr="00B903D0">
        <w:rPr>
          <w:rFonts w:ascii="Times New Roman" w:hAnsi="Times New Roman"/>
        </w:rPr>
        <w:t xml:space="preserve">CAPRON, H. L.  </w:t>
      </w:r>
      <w:r w:rsidRPr="007459F4">
        <w:rPr>
          <w:rFonts w:ascii="Times New Roman" w:hAnsi="Times New Roman"/>
          <w:b/>
        </w:rPr>
        <w:t>Introdução à Informática.</w:t>
      </w:r>
      <w:r w:rsidRPr="00B903D0">
        <w:rPr>
          <w:rFonts w:ascii="Times New Roman" w:hAnsi="Times New Roman"/>
        </w:rPr>
        <w:t xml:space="preserve"> São Paulo: Pearson Prentice Hall, 2004.</w:t>
      </w:r>
    </w:p>
    <w:p w:rsidR="00D16E61" w:rsidRDefault="00D16E61" w:rsidP="00D16E61">
      <w:pPr>
        <w:spacing w:line="360" w:lineRule="auto"/>
        <w:jc w:val="both"/>
        <w:rPr>
          <w:rFonts w:ascii="Times New Roman" w:eastAsia="Calibri" w:hAnsi="Times New Roman" w:cs="Times New Roman"/>
          <w:sz w:val="24"/>
          <w:szCs w:val="24"/>
        </w:rPr>
      </w:pPr>
      <w:proofErr w:type="gramStart"/>
      <w:r w:rsidRPr="00B903D0">
        <w:rPr>
          <w:rFonts w:ascii="Times New Roman" w:hAnsi="Times New Roman"/>
        </w:rPr>
        <w:t>FEDELI,</w:t>
      </w:r>
      <w:proofErr w:type="gramEnd"/>
      <w:r w:rsidRPr="00B903D0">
        <w:rPr>
          <w:rFonts w:ascii="Times New Roman" w:hAnsi="Times New Roman"/>
        </w:rPr>
        <w:t xml:space="preserve">R; </w:t>
      </w:r>
      <w:proofErr w:type="spellStart"/>
      <w:r w:rsidRPr="00B903D0">
        <w:rPr>
          <w:rFonts w:ascii="Times New Roman" w:hAnsi="Times New Roman"/>
        </w:rPr>
        <w:t>Polloni</w:t>
      </w:r>
      <w:proofErr w:type="spellEnd"/>
      <w:r w:rsidRPr="00B903D0">
        <w:rPr>
          <w:rFonts w:ascii="Times New Roman" w:hAnsi="Times New Roman"/>
        </w:rPr>
        <w:t xml:space="preserve">, E; Peres, F. </w:t>
      </w:r>
      <w:r w:rsidRPr="007459F4">
        <w:rPr>
          <w:rFonts w:ascii="Times New Roman" w:hAnsi="Times New Roman"/>
          <w:b/>
        </w:rPr>
        <w:t>Introdução à Ciência da Computação</w:t>
      </w:r>
      <w:r w:rsidRPr="00B903D0">
        <w:rPr>
          <w:rFonts w:ascii="Times New Roman" w:hAnsi="Times New Roman"/>
        </w:rPr>
        <w:t>. Pioneira Thomson Learning, 2003.</w:t>
      </w:r>
    </w:p>
    <w:p w:rsidR="00CF20C8" w:rsidRDefault="00CF20C8" w:rsidP="00CF20C8">
      <w:pPr>
        <w:pStyle w:val="SemEspaamento"/>
        <w:spacing w:after="240"/>
        <w:rPr>
          <w:rFonts w:ascii="Times New Roman" w:eastAsia="Calibri" w:hAnsi="Times New Roman" w:cs="Times New Roman"/>
          <w:sz w:val="24"/>
          <w:szCs w:val="24"/>
        </w:rPr>
      </w:pPr>
      <w:r w:rsidRPr="004A733E">
        <w:rPr>
          <w:rFonts w:ascii="Times New Roman" w:hAnsi="Times New Roman" w:cs="Times New Roman"/>
          <w:sz w:val="24"/>
          <w:szCs w:val="24"/>
        </w:rPr>
        <w:t xml:space="preserve">SANCHOS, J. M.. </w:t>
      </w:r>
      <w:r w:rsidRPr="004A733E">
        <w:rPr>
          <w:rFonts w:ascii="Times New Roman" w:hAnsi="Times New Roman" w:cs="Times New Roman"/>
          <w:b/>
          <w:sz w:val="24"/>
          <w:szCs w:val="24"/>
        </w:rPr>
        <w:t>Para uma tecnologia educativa.</w:t>
      </w:r>
      <w:r w:rsidRPr="004A733E">
        <w:rPr>
          <w:rFonts w:ascii="Times New Roman" w:hAnsi="Times New Roman" w:cs="Times New Roman"/>
          <w:sz w:val="24"/>
          <w:szCs w:val="24"/>
        </w:rPr>
        <w:t xml:space="preserve"> Porto Alegre; Artmed, 1998.</w:t>
      </w:r>
    </w:p>
    <w:sectPr w:rsidR="00CF20C8" w:rsidSect="002979A5">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2B5" w:rsidRDefault="003832B5" w:rsidP="007E4271">
      <w:pPr>
        <w:spacing w:after="0" w:line="240" w:lineRule="auto"/>
      </w:pPr>
      <w:r>
        <w:separator/>
      </w:r>
    </w:p>
  </w:endnote>
  <w:endnote w:type="continuationSeparator" w:id="0">
    <w:p w:rsidR="003832B5" w:rsidRDefault="003832B5" w:rsidP="007E4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2B5" w:rsidRDefault="003832B5" w:rsidP="007E4271">
      <w:pPr>
        <w:spacing w:after="0" w:line="240" w:lineRule="auto"/>
      </w:pPr>
      <w:r>
        <w:separator/>
      </w:r>
    </w:p>
  </w:footnote>
  <w:footnote w:type="continuationSeparator" w:id="0">
    <w:p w:rsidR="003832B5" w:rsidRDefault="003832B5" w:rsidP="007E42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F0AC7"/>
    <w:multiLevelType w:val="hybridMultilevel"/>
    <w:tmpl w:val="BA7CC5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6671AD1"/>
    <w:multiLevelType w:val="hybridMultilevel"/>
    <w:tmpl w:val="551A5184"/>
    <w:lvl w:ilvl="0" w:tplc="4DEA63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C13D72"/>
    <w:rsid w:val="00061D2B"/>
    <w:rsid w:val="000C2D99"/>
    <w:rsid w:val="000C44DF"/>
    <w:rsid w:val="000C4550"/>
    <w:rsid w:val="000D29ED"/>
    <w:rsid w:val="0010672A"/>
    <w:rsid w:val="0013717A"/>
    <w:rsid w:val="00180B2E"/>
    <w:rsid w:val="0019178E"/>
    <w:rsid w:val="001C1FF9"/>
    <w:rsid w:val="00263521"/>
    <w:rsid w:val="002979A5"/>
    <w:rsid w:val="002B3475"/>
    <w:rsid w:val="00331045"/>
    <w:rsid w:val="00363D0C"/>
    <w:rsid w:val="00370654"/>
    <w:rsid w:val="003832B5"/>
    <w:rsid w:val="003A5411"/>
    <w:rsid w:val="003B5128"/>
    <w:rsid w:val="003B78AA"/>
    <w:rsid w:val="003D0C0C"/>
    <w:rsid w:val="003D3FC4"/>
    <w:rsid w:val="00432EFE"/>
    <w:rsid w:val="00444998"/>
    <w:rsid w:val="00453BE6"/>
    <w:rsid w:val="00470298"/>
    <w:rsid w:val="004A5F71"/>
    <w:rsid w:val="004A6BD0"/>
    <w:rsid w:val="004A733E"/>
    <w:rsid w:val="004D2CDD"/>
    <w:rsid w:val="004F5C4C"/>
    <w:rsid w:val="005957F5"/>
    <w:rsid w:val="005C6A18"/>
    <w:rsid w:val="006146C2"/>
    <w:rsid w:val="00637D59"/>
    <w:rsid w:val="00651353"/>
    <w:rsid w:val="00651BE0"/>
    <w:rsid w:val="00661B73"/>
    <w:rsid w:val="00665C0A"/>
    <w:rsid w:val="006D55E0"/>
    <w:rsid w:val="0070652B"/>
    <w:rsid w:val="007146BF"/>
    <w:rsid w:val="00725616"/>
    <w:rsid w:val="00731E08"/>
    <w:rsid w:val="00735206"/>
    <w:rsid w:val="0075776C"/>
    <w:rsid w:val="007A3119"/>
    <w:rsid w:val="007A78F6"/>
    <w:rsid w:val="007E4271"/>
    <w:rsid w:val="007F4D02"/>
    <w:rsid w:val="0081435E"/>
    <w:rsid w:val="00830A65"/>
    <w:rsid w:val="00834A4A"/>
    <w:rsid w:val="008759F2"/>
    <w:rsid w:val="008E134F"/>
    <w:rsid w:val="008E1492"/>
    <w:rsid w:val="009C05CC"/>
    <w:rsid w:val="00A00EFD"/>
    <w:rsid w:val="00AB41D5"/>
    <w:rsid w:val="00AD4CFA"/>
    <w:rsid w:val="00AE2C3C"/>
    <w:rsid w:val="00B1138C"/>
    <w:rsid w:val="00B14B5C"/>
    <w:rsid w:val="00B654EA"/>
    <w:rsid w:val="00C13D72"/>
    <w:rsid w:val="00C23BA5"/>
    <w:rsid w:val="00C46AAB"/>
    <w:rsid w:val="00C74644"/>
    <w:rsid w:val="00CF20C8"/>
    <w:rsid w:val="00CF6E2A"/>
    <w:rsid w:val="00D16E61"/>
    <w:rsid w:val="00D5604E"/>
    <w:rsid w:val="00D75E9A"/>
    <w:rsid w:val="00D83CA3"/>
    <w:rsid w:val="00DB0D20"/>
    <w:rsid w:val="00DE703C"/>
    <w:rsid w:val="00E23F66"/>
    <w:rsid w:val="00E47CB7"/>
    <w:rsid w:val="00ED1E2E"/>
    <w:rsid w:val="00EF38F9"/>
    <w:rsid w:val="00F157B0"/>
    <w:rsid w:val="00F57E44"/>
    <w:rsid w:val="00F712DA"/>
    <w:rsid w:val="00FB3126"/>
    <w:rsid w:val="00FD2098"/>
    <w:rsid w:val="00FD41C2"/>
    <w:rsid w:val="00FF5E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76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13D72"/>
    <w:pPr>
      <w:ind w:left="720"/>
      <w:contextualSpacing/>
    </w:pPr>
  </w:style>
  <w:style w:type="paragraph" w:styleId="Textodebalo">
    <w:name w:val="Balloon Text"/>
    <w:basedOn w:val="Normal"/>
    <w:link w:val="TextodebaloChar"/>
    <w:uiPriority w:val="99"/>
    <w:semiHidden/>
    <w:unhideWhenUsed/>
    <w:rsid w:val="004702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0298"/>
    <w:rPr>
      <w:rFonts w:ascii="Tahoma" w:hAnsi="Tahoma" w:cs="Tahoma"/>
      <w:sz w:val="16"/>
      <w:szCs w:val="16"/>
    </w:rPr>
  </w:style>
  <w:style w:type="paragraph" w:customStyle="1" w:styleId="Default">
    <w:name w:val="Default"/>
    <w:rsid w:val="002979A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
    <w:name w:val="Text"/>
    <w:basedOn w:val="Default"/>
    <w:next w:val="Default"/>
    <w:uiPriority w:val="99"/>
    <w:rsid w:val="002979A5"/>
    <w:rPr>
      <w:color w:val="auto"/>
    </w:rPr>
  </w:style>
  <w:style w:type="paragraph" w:styleId="SemEspaamento">
    <w:name w:val="No Spacing"/>
    <w:uiPriority w:val="99"/>
    <w:qFormat/>
    <w:rsid w:val="00C23BA5"/>
    <w:pPr>
      <w:spacing w:after="0" w:line="240" w:lineRule="auto"/>
    </w:pPr>
  </w:style>
  <w:style w:type="paragraph" w:styleId="NormalWeb">
    <w:name w:val="Normal (Web)"/>
    <w:basedOn w:val="Normal"/>
    <w:uiPriority w:val="99"/>
    <w:semiHidden/>
    <w:unhideWhenUsed/>
    <w:rsid w:val="008759F2"/>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0C2D99"/>
    <w:rPr>
      <w:sz w:val="16"/>
      <w:szCs w:val="16"/>
    </w:rPr>
  </w:style>
  <w:style w:type="paragraph" w:styleId="Textodecomentrio">
    <w:name w:val="annotation text"/>
    <w:basedOn w:val="Normal"/>
    <w:link w:val="TextodecomentrioChar"/>
    <w:uiPriority w:val="99"/>
    <w:semiHidden/>
    <w:unhideWhenUsed/>
    <w:rsid w:val="000C2D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C2D99"/>
    <w:rPr>
      <w:sz w:val="20"/>
      <w:szCs w:val="20"/>
    </w:rPr>
  </w:style>
  <w:style w:type="paragraph" w:styleId="Assuntodocomentrio">
    <w:name w:val="annotation subject"/>
    <w:basedOn w:val="Textodecomentrio"/>
    <w:next w:val="Textodecomentrio"/>
    <w:link w:val="AssuntodocomentrioChar"/>
    <w:uiPriority w:val="99"/>
    <w:semiHidden/>
    <w:unhideWhenUsed/>
    <w:rsid w:val="000C2D99"/>
    <w:rPr>
      <w:b/>
      <w:bCs/>
    </w:rPr>
  </w:style>
  <w:style w:type="character" w:customStyle="1" w:styleId="AssuntodocomentrioChar">
    <w:name w:val="Assunto do comentário Char"/>
    <w:basedOn w:val="TextodecomentrioChar"/>
    <w:link w:val="Assuntodocomentrio"/>
    <w:uiPriority w:val="99"/>
    <w:semiHidden/>
    <w:rsid w:val="000C2D99"/>
    <w:rPr>
      <w:b/>
      <w:bCs/>
      <w:sz w:val="20"/>
      <w:szCs w:val="20"/>
    </w:rPr>
  </w:style>
  <w:style w:type="character" w:styleId="Refdenotaderodap">
    <w:name w:val="footnote reference"/>
    <w:basedOn w:val="Fontepargpadro"/>
    <w:uiPriority w:val="99"/>
    <w:semiHidden/>
    <w:rsid w:val="007E4271"/>
    <w:rPr>
      <w:vertAlign w:val="superscript"/>
    </w:rPr>
  </w:style>
  <w:style w:type="paragraph" w:styleId="Cabealho">
    <w:name w:val="header"/>
    <w:basedOn w:val="Normal"/>
    <w:link w:val="CabealhoChar"/>
    <w:uiPriority w:val="99"/>
    <w:unhideWhenUsed/>
    <w:rsid w:val="007E42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4271"/>
  </w:style>
  <w:style w:type="paragraph" w:styleId="Rodap">
    <w:name w:val="footer"/>
    <w:basedOn w:val="Normal"/>
    <w:link w:val="RodapChar"/>
    <w:uiPriority w:val="99"/>
    <w:unhideWhenUsed/>
    <w:rsid w:val="007E4271"/>
    <w:pPr>
      <w:tabs>
        <w:tab w:val="center" w:pos="4252"/>
        <w:tab w:val="right" w:pos="8504"/>
      </w:tabs>
      <w:spacing w:after="0" w:line="240" w:lineRule="auto"/>
    </w:pPr>
  </w:style>
  <w:style w:type="character" w:customStyle="1" w:styleId="RodapChar">
    <w:name w:val="Rodapé Char"/>
    <w:basedOn w:val="Fontepargpadro"/>
    <w:link w:val="Rodap"/>
    <w:uiPriority w:val="99"/>
    <w:rsid w:val="007E42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13D72"/>
    <w:pPr>
      <w:ind w:left="720"/>
      <w:contextualSpacing/>
    </w:pPr>
  </w:style>
  <w:style w:type="paragraph" w:styleId="Textodebalo">
    <w:name w:val="Balloon Text"/>
    <w:basedOn w:val="Normal"/>
    <w:link w:val="TextodebaloChar"/>
    <w:uiPriority w:val="99"/>
    <w:semiHidden/>
    <w:unhideWhenUsed/>
    <w:rsid w:val="004702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0298"/>
    <w:rPr>
      <w:rFonts w:ascii="Tahoma" w:hAnsi="Tahoma" w:cs="Tahoma"/>
      <w:sz w:val="16"/>
      <w:szCs w:val="16"/>
    </w:rPr>
  </w:style>
  <w:style w:type="paragraph" w:customStyle="1" w:styleId="Default">
    <w:name w:val="Default"/>
    <w:rsid w:val="002979A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
    <w:name w:val="Text"/>
    <w:basedOn w:val="Default"/>
    <w:next w:val="Default"/>
    <w:uiPriority w:val="99"/>
    <w:rsid w:val="002979A5"/>
    <w:rPr>
      <w:color w:val="auto"/>
    </w:rPr>
  </w:style>
  <w:style w:type="paragraph" w:styleId="SemEspaamento">
    <w:name w:val="No Spacing"/>
    <w:uiPriority w:val="99"/>
    <w:qFormat/>
    <w:rsid w:val="00C23BA5"/>
    <w:pPr>
      <w:spacing w:after="0" w:line="240" w:lineRule="auto"/>
    </w:pPr>
  </w:style>
  <w:style w:type="paragraph" w:styleId="NormalWeb">
    <w:name w:val="Normal (Web)"/>
    <w:basedOn w:val="Normal"/>
    <w:uiPriority w:val="99"/>
    <w:semiHidden/>
    <w:unhideWhenUsed/>
    <w:rsid w:val="008759F2"/>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0C2D99"/>
    <w:rPr>
      <w:sz w:val="16"/>
      <w:szCs w:val="16"/>
    </w:rPr>
  </w:style>
  <w:style w:type="paragraph" w:styleId="Textodecomentrio">
    <w:name w:val="annotation text"/>
    <w:basedOn w:val="Normal"/>
    <w:link w:val="TextodecomentrioChar"/>
    <w:uiPriority w:val="99"/>
    <w:semiHidden/>
    <w:unhideWhenUsed/>
    <w:rsid w:val="000C2D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C2D99"/>
    <w:rPr>
      <w:sz w:val="20"/>
      <w:szCs w:val="20"/>
    </w:rPr>
  </w:style>
  <w:style w:type="paragraph" w:styleId="Assuntodocomentrio">
    <w:name w:val="annotation subject"/>
    <w:basedOn w:val="Textodecomentrio"/>
    <w:next w:val="Textodecomentrio"/>
    <w:link w:val="AssuntodocomentrioChar"/>
    <w:uiPriority w:val="99"/>
    <w:semiHidden/>
    <w:unhideWhenUsed/>
    <w:rsid w:val="000C2D99"/>
    <w:rPr>
      <w:b/>
      <w:bCs/>
    </w:rPr>
  </w:style>
  <w:style w:type="character" w:customStyle="1" w:styleId="AssuntodocomentrioChar">
    <w:name w:val="Assunto do comentário Char"/>
    <w:basedOn w:val="TextodecomentrioChar"/>
    <w:link w:val="Assuntodocomentrio"/>
    <w:uiPriority w:val="99"/>
    <w:semiHidden/>
    <w:rsid w:val="000C2D99"/>
    <w:rPr>
      <w:b/>
      <w:bCs/>
      <w:sz w:val="20"/>
      <w:szCs w:val="20"/>
    </w:rPr>
  </w:style>
  <w:style w:type="character" w:styleId="Refdenotaderodap">
    <w:name w:val="footnote reference"/>
    <w:basedOn w:val="Fontepargpadro"/>
    <w:uiPriority w:val="99"/>
    <w:semiHidden/>
    <w:rsid w:val="007E4271"/>
    <w:rPr>
      <w:vertAlign w:val="superscript"/>
    </w:rPr>
  </w:style>
  <w:style w:type="paragraph" w:styleId="Cabealho">
    <w:name w:val="header"/>
    <w:basedOn w:val="Normal"/>
    <w:link w:val="CabealhoChar"/>
    <w:uiPriority w:val="99"/>
    <w:unhideWhenUsed/>
    <w:rsid w:val="007E42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4271"/>
  </w:style>
  <w:style w:type="paragraph" w:styleId="Rodap">
    <w:name w:val="footer"/>
    <w:basedOn w:val="Normal"/>
    <w:link w:val="RodapChar"/>
    <w:uiPriority w:val="99"/>
    <w:unhideWhenUsed/>
    <w:rsid w:val="007E4271"/>
    <w:pPr>
      <w:tabs>
        <w:tab w:val="center" w:pos="4252"/>
        <w:tab w:val="right" w:pos="8504"/>
      </w:tabs>
      <w:spacing w:after="0" w:line="240" w:lineRule="auto"/>
    </w:pPr>
  </w:style>
  <w:style w:type="character" w:customStyle="1" w:styleId="RodapChar">
    <w:name w:val="Rodapé Char"/>
    <w:basedOn w:val="Fontepargpadro"/>
    <w:link w:val="Rodap"/>
    <w:uiPriority w:val="99"/>
    <w:rsid w:val="007E4271"/>
  </w:style>
</w:styles>
</file>

<file path=word/webSettings.xml><?xml version="1.0" encoding="utf-8"?>
<w:webSettings xmlns:r="http://schemas.openxmlformats.org/officeDocument/2006/relationships" xmlns:w="http://schemas.openxmlformats.org/wordprocessingml/2006/main">
  <w:divs>
    <w:div w:id="338042534">
      <w:bodyDiv w:val="1"/>
      <w:marLeft w:val="0"/>
      <w:marRight w:val="0"/>
      <w:marTop w:val="0"/>
      <w:marBottom w:val="0"/>
      <w:divBdr>
        <w:top w:val="none" w:sz="0" w:space="0" w:color="auto"/>
        <w:left w:val="none" w:sz="0" w:space="0" w:color="auto"/>
        <w:bottom w:val="none" w:sz="0" w:space="0" w:color="auto"/>
        <w:right w:val="none" w:sz="0" w:space="0" w:color="auto"/>
      </w:divBdr>
    </w:div>
    <w:div w:id="204671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lang val="pt-BR"/>
  <c:chart>
    <c:title>
      <c:tx>
        <c:rich>
          <a:bodyPr/>
          <a:lstStyle/>
          <a:p>
            <a:pPr>
              <a:defRPr sz="1600"/>
            </a:pPr>
            <a:r>
              <a:rPr lang="pt-BR" sz="1600"/>
              <a:t>Informática - Med. Veterinária Turma 1 - 2012.2</a:t>
            </a:r>
          </a:p>
        </c:rich>
      </c:tx>
    </c:title>
    <c:view3D>
      <c:rotX val="30"/>
      <c:perspective val="30"/>
    </c:view3D>
    <c:plotArea>
      <c:layout/>
      <c:pie3DChart>
        <c:varyColors val="1"/>
        <c:ser>
          <c:idx val="0"/>
          <c:order val="0"/>
          <c:tx>
            <c:strRef>
              <c:f>Plan1!$B$1</c:f>
              <c:strCache>
                <c:ptCount val="1"/>
                <c:pt idx="0">
                  <c:v>Informática - Med. Veterinária - 2012.2</c:v>
                </c:pt>
              </c:strCache>
            </c:strRef>
          </c:tx>
          <c:explosion val="25"/>
          <c:dLbls>
            <c:dLbl>
              <c:idx val="1"/>
              <c:layout>
                <c:manualLayout>
                  <c:x val="2.1784354131087428E-2"/>
                  <c:y val="9.5092967214181798E-2"/>
                </c:manualLayout>
              </c:layout>
              <c:dLblPos val="bestFit"/>
              <c:showVal val="1"/>
            </c:dLbl>
            <c:txPr>
              <a:bodyPr/>
              <a:lstStyle/>
              <a:p>
                <a:pPr>
                  <a:defRPr sz="1400" b="1"/>
                </a:pPr>
                <a:endParaRPr lang="pt-BR"/>
              </a:p>
            </c:txPr>
            <c:dLblPos val="ctr"/>
            <c:showVal val="1"/>
            <c:showLeaderLines val="1"/>
          </c:dLbls>
          <c:cat>
            <c:strRef>
              <c:f>Plan1!$A$2:$A$4</c:f>
              <c:strCache>
                <c:ptCount val="3"/>
                <c:pt idx="0">
                  <c:v>Aprovado</c:v>
                </c:pt>
                <c:pt idx="1">
                  <c:v>Reprovado</c:v>
                </c:pt>
                <c:pt idx="2">
                  <c:v>Trancamento/Desistente</c:v>
                </c:pt>
              </c:strCache>
            </c:strRef>
          </c:cat>
          <c:val>
            <c:numRef>
              <c:f>Plan1!$B$2:$B$4</c:f>
              <c:numCache>
                <c:formatCode>0%</c:formatCode>
                <c:ptCount val="3"/>
                <c:pt idx="0">
                  <c:v>0.68000000000000016</c:v>
                </c:pt>
                <c:pt idx="1">
                  <c:v>7.0000000000000021E-2</c:v>
                </c:pt>
                <c:pt idx="2">
                  <c:v>0.25</c:v>
                </c:pt>
              </c:numCache>
            </c:numRef>
          </c:val>
        </c:ser>
        <c:dLbls>
          <c:showVal val="1"/>
        </c:dLbls>
      </c:pie3DChart>
    </c:plotArea>
    <c:legend>
      <c:legendPos val="r"/>
      <c:layout>
        <c:manualLayout>
          <c:xMode val="edge"/>
          <c:yMode val="edge"/>
          <c:x val="0.61385630738066455"/>
          <c:y val="0.39721467200941529"/>
          <c:w val="0.36836064579064559"/>
          <c:h val="0.49546936936742758"/>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pt-BR"/>
  <c:chart>
    <c:title>
      <c:txPr>
        <a:bodyPr/>
        <a:lstStyle/>
        <a:p>
          <a:pPr>
            <a:defRPr sz="1600"/>
          </a:pPr>
          <a:endParaRPr lang="pt-BR"/>
        </a:p>
      </c:txPr>
    </c:title>
    <c:view3D>
      <c:rotX val="30"/>
      <c:perspective val="30"/>
    </c:view3D>
    <c:plotArea>
      <c:layout/>
      <c:pie3DChart>
        <c:varyColors val="1"/>
        <c:ser>
          <c:idx val="0"/>
          <c:order val="0"/>
          <c:tx>
            <c:strRef>
              <c:f>Plan1!$B$1</c:f>
              <c:strCache>
                <c:ptCount val="1"/>
                <c:pt idx="0">
                  <c:v>Informática - Med. Veterinária Turma 2 - 2012.2</c:v>
                </c:pt>
              </c:strCache>
            </c:strRef>
          </c:tx>
          <c:explosion val="25"/>
          <c:dLbls>
            <c:dLbl>
              <c:idx val="1"/>
              <c:layout>
                <c:manualLayout>
                  <c:x val="3.038971651867961E-2"/>
                  <c:y val="0.12551434330166394"/>
                </c:manualLayout>
              </c:layout>
              <c:dLblPos val="bestFit"/>
              <c:showVal val="1"/>
            </c:dLbl>
            <c:txPr>
              <a:bodyPr/>
              <a:lstStyle/>
              <a:p>
                <a:pPr>
                  <a:defRPr sz="1400" b="1"/>
                </a:pPr>
                <a:endParaRPr lang="pt-BR"/>
              </a:p>
            </c:txPr>
            <c:dLblPos val="ctr"/>
            <c:showVal val="1"/>
            <c:showLeaderLines val="1"/>
          </c:dLbls>
          <c:cat>
            <c:strRef>
              <c:f>Plan1!$A$2:$A$4</c:f>
              <c:strCache>
                <c:ptCount val="3"/>
                <c:pt idx="0">
                  <c:v>Aprovados</c:v>
                </c:pt>
                <c:pt idx="1">
                  <c:v>Reprovados</c:v>
                </c:pt>
                <c:pt idx="2">
                  <c:v>Trancamento/Desistentes</c:v>
                </c:pt>
              </c:strCache>
            </c:strRef>
          </c:cat>
          <c:val>
            <c:numRef>
              <c:f>Plan1!$B$2:$B$4</c:f>
              <c:numCache>
                <c:formatCode>0%</c:formatCode>
                <c:ptCount val="3"/>
                <c:pt idx="0">
                  <c:v>0.8</c:v>
                </c:pt>
                <c:pt idx="1">
                  <c:v>0</c:v>
                </c:pt>
                <c:pt idx="2">
                  <c:v>0.2</c:v>
                </c:pt>
              </c:numCache>
            </c:numRef>
          </c:val>
        </c:ser>
        <c:dLbls>
          <c:showVal val="1"/>
        </c:dLbls>
      </c:pie3DChart>
    </c:plotArea>
    <c:legend>
      <c:legendPos val="r"/>
      <c:layout>
        <c:manualLayout>
          <c:xMode val="edge"/>
          <c:yMode val="edge"/>
          <c:x val="0.60796677647368502"/>
          <c:y val="0.40853378304245724"/>
          <c:w val="0.37428832806687551"/>
          <c:h val="0.44090547438507066"/>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pt-BR"/>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solidFill>
                <a:latin typeface="+mn-lt"/>
                <a:ea typeface="+mn-ea"/>
                <a:cs typeface="+mn-cs"/>
              </a:defRPr>
            </a:pPr>
            <a:r>
              <a:rPr lang="en-US" sz="1600" b="1" i="0" baseline="0">
                <a:effectLst/>
              </a:rPr>
              <a:t>Informática - Agronomia - 2012.2</a:t>
            </a:r>
            <a:endParaRPr lang="pt-BR" sz="1600">
              <a:effectLst/>
            </a:endParaRPr>
          </a:p>
        </c:rich>
      </c:tx>
    </c:title>
    <c:view3D>
      <c:rotX val="30"/>
      <c:perspective val="30"/>
    </c:view3D>
    <c:plotArea>
      <c:layout/>
      <c:pie3DChart>
        <c:varyColors val="1"/>
        <c:ser>
          <c:idx val="0"/>
          <c:order val="0"/>
          <c:tx>
            <c:strRef>
              <c:f>Plan1!$B$1</c:f>
              <c:strCache>
                <c:ptCount val="1"/>
                <c:pt idx="0">
                  <c:v>Vendas</c:v>
                </c:pt>
              </c:strCache>
            </c:strRef>
          </c:tx>
          <c:explosion val="25"/>
          <c:dLbls>
            <c:txPr>
              <a:bodyPr/>
              <a:lstStyle/>
              <a:p>
                <a:pPr>
                  <a:defRPr sz="1400" b="1"/>
                </a:pPr>
                <a:endParaRPr lang="pt-BR"/>
              </a:p>
            </c:txPr>
            <c:dLblPos val="ctr"/>
            <c:showVal val="1"/>
            <c:showLeaderLines val="1"/>
          </c:dLbls>
          <c:cat>
            <c:strRef>
              <c:f>Plan1!$A$2:$A$4</c:f>
              <c:strCache>
                <c:ptCount val="3"/>
                <c:pt idx="0">
                  <c:v>Aprovados</c:v>
                </c:pt>
                <c:pt idx="1">
                  <c:v>Reprovados</c:v>
                </c:pt>
                <c:pt idx="2">
                  <c:v>Tracamento/Desistentes</c:v>
                </c:pt>
              </c:strCache>
            </c:strRef>
          </c:cat>
          <c:val>
            <c:numRef>
              <c:f>Plan1!$B$2:$B$4</c:f>
              <c:numCache>
                <c:formatCode>0%</c:formatCode>
                <c:ptCount val="3"/>
                <c:pt idx="0">
                  <c:v>0.5</c:v>
                </c:pt>
                <c:pt idx="1">
                  <c:v>0.25</c:v>
                </c:pt>
                <c:pt idx="2">
                  <c:v>0.25</c:v>
                </c:pt>
              </c:numCache>
            </c:numRef>
          </c:val>
        </c:ser>
        <c:dLbls/>
      </c:pie3DChart>
    </c:plotArea>
    <c:legend>
      <c:legendPos val="r"/>
      <c:layout>
        <c:manualLayout>
          <c:xMode val="edge"/>
          <c:yMode val="edge"/>
          <c:x val="0.66878901784812383"/>
          <c:y val="0.4509198850143733"/>
          <c:w val="0.33121098215187661"/>
          <c:h val="0.4455710512451021"/>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pt-BR"/>
  <c:chart>
    <c:title>
      <c:txPr>
        <a:bodyPr/>
        <a:lstStyle/>
        <a:p>
          <a:pPr>
            <a:defRPr sz="1600"/>
          </a:pPr>
          <a:endParaRPr lang="pt-BR"/>
        </a:p>
      </c:txPr>
    </c:title>
    <c:view3D>
      <c:rotX val="30"/>
      <c:perspective val="30"/>
    </c:view3D>
    <c:plotArea>
      <c:layout/>
      <c:pie3DChart>
        <c:varyColors val="1"/>
        <c:ser>
          <c:idx val="0"/>
          <c:order val="0"/>
          <c:tx>
            <c:strRef>
              <c:f>Plan1!$B$1</c:f>
              <c:strCache>
                <c:ptCount val="1"/>
                <c:pt idx="0">
                  <c:v>Informática - Zootecnia - 2012.2</c:v>
                </c:pt>
              </c:strCache>
            </c:strRef>
          </c:tx>
          <c:explosion val="25"/>
          <c:dLbls>
            <c:txPr>
              <a:bodyPr/>
              <a:lstStyle/>
              <a:p>
                <a:pPr>
                  <a:defRPr sz="1400" b="1"/>
                </a:pPr>
                <a:endParaRPr lang="pt-BR"/>
              </a:p>
            </c:txPr>
            <c:dLblPos val="ctr"/>
            <c:showVal val="1"/>
            <c:showLeaderLines val="1"/>
          </c:dLbls>
          <c:cat>
            <c:strRef>
              <c:f>Plan1!$A$2:$A$4</c:f>
              <c:strCache>
                <c:ptCount val="3"/>
                <c:pt idx="0">
                  <c:v>Aprovados</c:v>
                </c:pt>
                <c:pt idx="1">
                  <c:v>Reprovados</c:v>
                </c:pt>
                <c:pt idx="2">
                  <c:v>Trancamento/Desistende</c:v>
                </c:pt>
              </c:strCache>
            </c:strRef>
          </c:cat>
          <c:val>
            <c:numRef>
              <c:f>Plan1!$B$2:$B$4</c:f>
              <c:numCache>
                <c:formatCode>0%</c:formatCode>
                <c:ptCount val="3"/>
                <c:pt idx="0">
                  <c:v>0.54</c:v>
                </c:pt>
                <c:pt idx="1">
                  <c:v>0.19</c:v>
                </c:pt>
                <c:pt idx="2">
                  <c:v>0.27</c:v>
                </c:pt>
              </c:numCache>
            </c:numRef>
          </c:val>
        </c:ser>
        <c:dLbls>
          <c:showVal val="1"/>
        </c:dLbls>
      </c:pie3DChart>
    </c:plotArea>
    <c:legend>
      <c:legendPos val="r"/>
      <c:layout>
        <c:manualLayout>
          <c:xMode val="edge"/>
          <c:yMode val="edge"/>
          <c:x val="0.61982678773444921"/>
          <c:y val="0.33522106135625029"/>
          <c:w val="0.37709625381774192"/>
          <c:h val="0.50126743265073992"/>
        </c:manualLayout>
      </c:layout>
    </c:legend>
    <c:plotVisOnly val="1"/>
    <c:dispBlanksAs val="zero"/>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1212</Words>
  <Characters>6551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Tales</dc:creator>
  <cp:lastModifiedBy>CEM</cp:lastModifiedBy>
  <cp:revision>8</cp:revision>
  <dcterms:created xsi:type="dcterms:W3CDTF">2013-10-22T16:14:00Z</dcterms:created>
  <dcterms:modified xsi:type="dcterms:W3CDTF">2014-07-14T19:31:00Z</dcterms:modified>
</cp:coreProperties>
</file>